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4BF" w:rsidRPr="0056097D" w:rsidRDefault="00EF65D1" w:rsidP="006F14BF">
      <w:pPr>
        <w:ind w:rightChars="143" w:right="300"/>
        <w:jc w:val="left"/>
        <w:rPr>
          <w:rFonts w:ascii="ＭＳ 明朝" w:hAnsi="ＭＳ 明朝" w:hint="eastAsia"/>
          <w:szCs w:val="21"/>
        </w:rPr>
      </w:pPr>
      <w:bookmarkStart w:id="0" w:name="_GoBack"/>
      <w:bookmarkEnd w:id="0"/>
      <w:r w:rsidRPr="0056097D">
        <w:rPr>
          <w:rFonts w:ascii="ＭＳ 明朝" w:hAnsi="ＭＳ 明朝" w:hint="eastAsia"/>
          <w:szCs w:val="21"/>
        </w:rPr>
        <w:t>（参考様式９－１</w:t>
      </w:r>
      <w:r w:rsidR="000E4797">
        <w:rPr>
          <w:rFonts w:ascii="ＭＳ 明朝" w:hAnsi="ＭＳ 明朝" w:hint="eastAsia"/>
          <w:szCs w:val="21"/>
        </w:rPr>
        <w:t>－④</w:t>
      </w:r>
      <w:r w:rsidR="008653B8">
        <w:rPr>
          <w:rFonts w:ascii="ＭＳ 明朝" w:hAnsi="ＭＳ 明朝" w:hint="eastAsia"/>
          <w:szCs w:val="21"/>
        </w:rPr>
        <w:t>）</w:t>
      </w:r>
    </w:p>
    <w:p w:rsidR="009B26BE" w:rsidRPr="0056097D" w:rsidRDefault="009B26BE" w:rsidP="006F14BF">
      <w:pPr>
        <w:ind w:leftChars="100" w:left="210" w:rightChars="143" w:right="300"/>
        <w:jc w:val="left"/>
        <w:rPr>
          <w:rFonts w:ascii="ＭＳ 明朝" w:hAnsi="ＭＳ 明朝"/>
          <w:szCs w:val="21"/>
        </w:rPr>
      </w:pPr>
      <w:r w:rsidRPr="0056097D">
        <w:rPr>
          <w:rFonts w:ascii="ＭＳ 明朝" w:hAnsi="ＭＳ 明朝" w:hint="eastAsia"/>
          <w:szCs w:val="21"/>
        </w:rPr>
        <w:t>介護保険法第</w:t>
      </w:r>
      <w:r w:rsidR="00723FCF" w:rsidRPr="0056097D">
        <w:rPr>
          <w:rFonts w:ascii="ＭＳ 明朝" w:hAnsi="ＭＳ 明朝" w:hint="eastAsia"/>
          <w:szCs w:val="21"/>
        </w:rPr>
        <w:t>115</w:t>
      </w:r>
      <w:r w:rsidRPr="0056097D">
        <w:rPr>
          <w:rFonts w:ascii="ＭＳ 明朝" w:hAnsi="ＭＳ 明朝" w:hint="eastAsia"/>
          <w:szCs w:val="21"/>
        </w:rPr>
        <w:t>条の</w:t>
      </w:r>
      <w:r w:rsidR="00723FCF" w:rsidRPr="0056097D">
        <w:rPr>
          <w:rFonts w:ascii="ＭＳ 明朝" w:hAnsi="ＭＳ 明朝" w:hint="eastAsia"/>
          <w:szCs w:val="21"/>
        </w:rPr>
        <w:t>45</w:t>
      </w:r>
      <w:r w:rsidR="006F14BF" w:rsidRPr="0056097D">
        <w:rPr>
          <w:rFonts w:ascii="ＭＳ 明朝" w:hAnsi="ＭＳ 明朝" w:hint="eastAsia"/>
          <w:szCs w:val="21"/>
        </w:rPr>
        <w:t>の５</w:t>
      </w:r>
      <w:r w:rsidRPr="0056097D">
        <w:rPr>
          <w:rFonts w:ascii="ＭＳ 明朝" w:hAnsi="ＭＳ 明朝" w:hint="eastAsia"/>
          <w:szCs w:val="21"/>
        </w:rPr>
        <w:t>第２項に該当しない旨の誓約書</w:t>
      </w:r>
      <w:r w:rsidR="00A12AFF" w:rsidRPr="0056097D">
        <w:rPr>
          <w:rFonts w:ascii="ＭＳ 明朝" w:hAnsi="ＭＳ 明朝" w:hint="eastAsia"/>
          <w:szCs w:val="21"/>
        </w:rPr>
        <w:t>（介護予防・日常生活支援総合事業）</w:t>
      </w:r>
    </w:p>
    <w:p w:rsidR="0014224C" w:rsidRPr="0056097D" w:rsidRDefault="0014224C" w:rsidP="009B26BE">
      <w:pPr>
        <w:jc w:val="center"/>
        <w:rPr>
          <w:rFonts w:ascii="ＭＳ 明朝" w:hAnsi="ＭＳ 明朝"/>
          <w:szCs w:val="21"/>
        </w:rPr>
      </w:pPr>
    </w:p>
    <w:p w:rsidR="009B26BE" w:rsidRPr="0056097D" w:rsidRDefault="009B26BE" w:rsidP="009B26BE">
      <w:pPr>
        <w:jc w:val="center"/>
        <w:rPr>
          <w:rFonts w:ascii="ＭＳ 明朝" w:hAnsi="ＭＳ 明朝"/>
          <w:szCs w:val="21"/>
        </w:rPr>
      </w:pPr>
      <w:r w:rsidRPr="0056097D">
        <w:rPr>
          <w:rFonts w:ascii="ＭＳ 明朝" w:hAnsi="ＭＳ 明朝" w:hint="eastAsia"/>
          <w:szCs w:val="21"/>
        </w:rPr>
        <w:t xml:space="preserve">　　　　　　　　　　　　　　　　　　　　　　　　　　　　　　年　　　月　　　日</w:t>
      </w:r>
    </w:p>
    <w:p w:rsidR="009B26BE" w:rsidRPr="0056097D" w:rsidRDefault="009B26BE" w:rsidP="009B26BE">
      <w:pPr>
        <w:rPr>
          <w:rFonts w:ascii="ＭＳ 明朝" w:hAnsi="ＭＳ 明朝" w:hint="eastAsia"/>
          <w:szCs w:val="21"/>
        </w:rPr>
      </w:pPr>
    </w:p>
    <w:p w:rsidR="009B26BE" w:rsidRPr="0056097D" w:rsidRDefault="002F2FA2" w:rsidP="009B26BE">
      <w:pPr>
        <w:rPr>
          <w:rFonts w:ascii="ＭＳ 明朝" w:hAnsi="ＭＳ 明朝"/>
          <w:szCs w:val="21"/>
        </w:rPr>
      </w:pPr>
      <w:r>
        <w:rPr>
          <w:rFonts w:ascii="ＭＳ 明朝" w:hAnsi="ＭＳ 明朝"/>
          <w:szCs w:val="21"/>
        </w:rPr>
        <w:t xml:space="preserve">  </w:t>
      </w:r>
      <w:r>
        <w:rPr>
          <w:rFonts w:ascii="ＭＳ 明朝" w:hAnsi="ＭＳ 明朝" w:hint="eastAsia"/>
          <w:szCs w:val="21"/>
        </w:rPr>
        <w:t xml:space="preserve">　</w:t>
      </w:r>
      <w:r w:rsidR="0014224C" w:rsidRPr="0056097D">
        <w:rPr>
          <w:rFonts w:ascii="ＭＳ 明朝" w:hAnsi="ＭＳ 明朝" w:hint="eastAsia"/>
          <w:szCs w:val="21"/>
        </w:rPr>
        <w:t>琴平町長</w:t>
      </w:r>
      <w:r>
        <w:rPr>
          <w:rFonts w:ascii="ＭＳ 明朝" w:hAnsi="ＭＳ 明朝" w:hint="eastAsia"/>
          <w:szCs w:val="21"/>
        </w:rPr>
        <w:t xml:space="preserve">　様</w:t>
      </w:r>
    </w:p>
    <w:p w:rsidR="009B26BE" w:rsidRPr="0056097D" w:rsidRDefault="009B26BE" w:rsidP="009B26BE">
      <w:pPr>
        <w:ind w:firstLineChars="1489" w:firstLine="3289"/>
        <w:rPr>
          <w:rFonts w:ascii="ＭＳ 明朝" w:hAnsi="ＭＳ 明朝" w:hint="eastAsia"/>
          <w:b/>
          <w:sz w:val="22"/>
          <w:szCs w:val="22"/>
        </w:rPr>
      </w:pPr>
      <w:r w:rsidRPr="0056097D">
        <w:rPr>
          <w:rFonts w:ascii="ＭＳ 明朝" w:hAnsi="ＭＳ 明朝" w:hint="eastAsia"/>
          <w:b/>
          <w:sz w:val="22"/>
          <w:szCs w:val="22"/>
        </w:rPr>
        <w:t xml:space="preserve">申請者　　</w:t>
      </w:r>
      <w:r w:rsidR="000E4797">
        <w:rPr>
          <w:rFonts w:ascii="ＭＳ 明朝" w:hAnsi="ＭＳ 明朝" w:hint="eastAsia"/>
          <w:sz w:val="20"/>
          <w:szCs w:val="20"/>
        </w:rPr>
        <w:t>住所</w:t>
      </w:r>
    </w:p>
    <w:p w:rsidR="009B26BE" w:rsidRPr="0056097D" w:rsidRDefault="009B26BE" w:rsidP="009B26BE">
      <w:pPr>
        <w:rPr>
          <w:rFonts w:ascii="ＭＳ 明朝" w:hAnsi="ＭＳ 明朝" w:hint="eastAsia"/>
          <w:szCs w:val="21"/>
        </w:rPr>
      </w:pPr>
      <w:r w:rsidRPr="0056097D">
        <w:rPr>
          <w:rFonts w:ascii="ＭＳ 明朝" w:hAnsi="ＭＳ 明朝"/>
          <w:szCs w:val="21"/>
        </w:rPr>
        <w:t xml:space="preserve">   </w:t>
      </w:r>
      <w:r w:rsidRPr="0056097D">
        <w:rPr>
          <w:rFonts w:ascii="ＭＳ 明朝" w:hAnsi="ＭＳ 明朝" w:hint="eastAsia"/>
          <w:szCs w:val="21"/>
        </w:rPr>
        <w:t xml:space="preserve">　　　　　　　　　　　　　　　　　　　　　　　　　</w:t>
      </w:r>
      <w:r w:rsidRPr="0056097D">
        <w:rPr>
          <w:rFonts w:ascii="ＭＳ 明朝" w:hAnsi="ＭＳ 明朝"/>
          <w:szCs w:val="21"/>
        </w:rPr>
        <w:t xml:space="preserve"> </w:t>
      </w:r>
      <w:r w:rsidR="000E4797">
        <w:rPr>
          <w:rFonts w:ascii="ＭＳ 明朝" w:hAnsi="ＭＳ 明朝" w:hint="eastAsia"/>
          <w:szCs w:val="21"/>
        </w:rPr>
        <w:t xml:space="preserve">　　　</w:t>
      </w:r>
    </w:p>
    <w:p w:rsidR="00CC1663" w:rsidRPr="0056097D" w:rsidRDefault="00CC1663" w:rsidP="009B26BE">
      <w:pPr>
        <w:rPr>
          <w:rFonts w:ascii="ＭＳ 明朝" w:hAnsi="ＭＳ 明朝" w:hint="eastAsia"/>
          <w:szCs w:val="21"/>
          <w:u w:val="single"/>
        </w:rPr>
      </w:pPr>
      <w:r w:rsidRPr="0056097D">
        <w:rPr>
          <w:rFonts w:ascii="ＭＳ 明朝" w:hAnsi="ＭＳ 明朝" w:hint="eastAsia"/>
          <w:szCs w:val="21"/>
        </w:rPr>
        <w:t xml:space="preserve">　　　　　　　　　　　　　　　　　　　　　</w:t>
      </w:r>
      <w:r w:rsidRPr="0056097D">
        <w:rPr>
          <w:rFonts w:ascii="ＭＳ 明朝" w:hAnsi="ＭＳ 明朝" w:hint="eastAsia"/>
          <w:szCs w:val="21"/>
          <w:u w:val="single"/>
        </w:rPr>
        <w:t xml:space="preserve">　　　　　　　　　　　　　　　　　　　　　</w:t>
      </w:r>
      <w:r w:rsidR="000E4797">
        <w:rPr>
          <w:rFonts w:ascii="ＭＳ 明朝" w:hAnsi="ＭＳ 明朝" w:hint="eastAsia"/>
          <w:szCs w:val="21"/>
          <w:u w:val="single"/>
        </w:rPr>
        <w:t xml:space="preserve">　　　</w:t>
      </w:r>
    </w:p>
    <w:p w:rsidR="009B26BE" w:rsidRPr="0056097D" w:rsidRDefault="006F14BF" w:rsidP="003B101E">
      <w:pPr>
        <w:ind w:firstLineChars="2200" w:firstLine="4400"/>
        <w:rPr>
          <w:rFonts w:ascii="ＭＳ 明朝" w:hAnsi="ＭＳ 明朝" w:hint="eastAsia"/>
          <w:sz w:val="20"/>
          <w:szCs w:val="20"/>
        </w:rPr>
      </w:pPr>
      <w:r w:rsidRPr="0056097D">
        <w:rPr>
          <w:rFonts w:ascii="ＭＳ 明朝" w:hAnsi="ＭＳ 明朝" w:hint="eastAsia"/>
          <w:sz w:val="20"/>
          <w:szCs w:val="20"/>
        </w:rPr>
        <w:t>名称及び代表者の氏名</w:t>
      </w:r>
    </w:p>
    <w:p w:rsidR="009B26BE" w:rsidRPr="0056097D" w:rsidRDefault="009B26BE" w:rsidP="009B26BE">
      <w:pPr>
        <w:ind w:firstLineChars="550" w:firstLine="1155"/>
        <w:rPr>
          <w:rFonts w:ascii="ＭＳ 明朝" w:hAnsi="ＭＳ 明朝" w:hint="eastAsia"/>
          <w:szCs w:val="21"/>
        </w:rPr>
      </w:pPr>
      <w:r w:rsidRPr="0056097D">
        <w:rPr>
          <w:rFonts w:ascii="ＭＳ 明朝" w:hAnsi="ＭＳ 明朝" w:hint="eastAsia"/>
          <w:szCs w:val="21"/>
        </w:rPr>
        <w:t xml:space="preserve">　　　　　　　　　　　　　　　　　　　　　　　　　　　　　　　　　　　　　　</w:t>
      </w:r>
    </w:p>
    <w:p w:rsidR="0083751B" w:rsidRPr="0056097D" w:rsidRDefault="0083751B" w:rsidP="009B26BE">
      <w:pPr>
        <w:ind w:firstLineChars="550" w:firstLine="1155"/>
        <w:rPr>
          <w:rFonts w:ascii="ＭＳ 明朝" w:hAnsi="ＭＳ 明朝"/>
          <w:szCs w:val="21"/>
        </w:rPr>
      </w:pPr>
      <w:r w:rsidRPr="0056097D">
        <w:rPr>
          <w:rFonts w:ascii="ＭＳ 明朝" w:hAnsi="ＭＳ 明朝" w:hint="eastAsia"/>
          <w:szCs w:val="21"/>
        </w:rPr>
        <w:t xml:space="preserve">　　　　　　　　　　　　　　　　　　　　　　　　　　　　　　　　　　　　　　印</w:t>
      </w:r>
    </w:p>
    <w:p w:rsidR="00CC1663" w:rsidRPr="0056097D" w:rsidRDefault="00CC1663" w:rsidP="009B26BE">
      <w:pPr>
        <w:ind w:firstLineChars="550" w:firstLine="1155"/>
        <w:rPr>
          <w:rFonts w:ascii="ＭＳ 明朝" w:hAnsi="ＭＳ 明朝" w:hint="eastAsia"/>
          <w:szCs w:val="21"/>
          <w:u w:val="single"/>
        </w:rPr>
      </w:pPr>
      <w:r w:rsidRPr="0056097D">
        <w:rPr>
          <w:rFonts w:ascii="ＭＳ 明朝" w:hAnsi="ＭＳ 明朝" w:hint="eastAsia"/>
          <w:szCs w:val="21"/>
        </w:rPr>
        <w:t xml:space="preserve">　　　　　　　　　　　　　　　 </w:t>
      </w:r>
      <w:r w:rsidRPr="0056097D">
        <w:rPr>
          <w:rFonts w:ascii="ＭＳ 明朝" w:hAnsi="ＭＳ 明朝" w:hint="eastAsia"/>
          <w:szCs w:val="21"/>
          <w:u w:val="single"/>
        </w:rPr>
        <w:t xml:space="preserve">　　　　　　　　　　　　　　　　　　　　　</w:t>
      </w:r>
      <w:r w:rsidR="000E4797">
        <w:rPr>
          <w:rFonts w:ascii="ＭＳ 明朝" w:hAnsi="ＭＳ 明朝" w:hint="eastAsia"/>
          <w:szCs w:val="21"/>
          <w:u w:val="single"/>
        </w:rPr>
        <w:t xml:space="preserve">　　　</w:t>
      </w:r>
    </w:p>
    <w:p w:rsidR="0014224C" w:rsidRPr="0056097D" w:rsidRDefault="0014224C" w:rsidP="00375F91">
      <w:pPr>
        <w:ind w:leftChars="-97" w:left="426" w:rightChars="202" w:right="424" w:hangingChars="300" w:hanging="630"/>
        <w:rPr>
          <w:rFonts w:ascii="ＭＳ 明朝" w:hAnsi="ＭＳ 明朝"/>
          <w:szCs w:val="21"/>
        </w:rPr>
      </w:pPr>
    </w:p>
    <w:p w:rsidR="005B2F62" w:rsidRPr="0056097D" w:rsidRDefault="009B26BE" w:rsidP="00375F91">
      <w:pPr>
        <w:ind w:leftChars="-97" w:left="426" w:rightChars="202" w:right="424" w:hangingChars="300" w:hanging="630"/>
        <w:rPr>
          <w:rFonts w:ascii="ＭＳ 明朝" w:hAnsi="ＭＳ 明朝"/>
          <w:szCs w:val="21"/>
        </w:rPr>
      </w:pPr>
      <w:r w:rsidRPr="0056097D">
        <w:rPr>
          <w:rFonts w:ascii="ＭＳ 明朝" w:hAnsi="ＭＳ 明朝" w:hint="eastAsia"/>
          <w:szCs w:val="21"/>
        </w:rPr>
        <w:t xml:space="preserve">　　　</w:t>
      </w:r>
      <w:r w:rsidR="005B2F62" w:rsidRPr="0056097D">
        <w:rPr>
          <w:rFonts w:ascii="ＭＳ 明朝" w:hAnsi="ＭＳ 明朝" w:hint="eastAsia"/>
          <w:szCs w:val="21"/>
        </w:rPr>
        <w:t xml:space="preserve">　</w:t>
      </w:r>
      <w:r w:rsidR="008162F0" w:rsidRPr="0056097D">
        <w:rPr>
          <w:rFonts w:ascii="ＭＳ 明朝" w:hAnsi="ＭＳ 明朝" w:hint="eastAsia"/>
          <w:szCs w:val="21"/>
        </w:rPr>
        <w:t>介護予防・日常生活支援総合事業指定事業者の指定申請に当たり、申請者が、介護保険法（平成９年法律第123号）第115条の45の５第２項の指定基準を満たすものであることを誓約します。また、指定を受けた場合は、当該基準に従って適正に第１号事業を行うことを、合わせて誓約します。</w:t>
      </w:r>
    </w:p>
    <w:p w:rsidR="000E1E1D" w:rsidRPr="0056097D" w:rsidRDefault="000E1E1D" w:rsidP="005B2F62">
      <w:pPr>
        <w:ind w:leftChars="-97" w:left="426" w:rightChars="101" w:right="212" w:hangingChars="300" w:hanging="630"/>
        <w:rPr>
          <w:rFonts w:ascii="ＭＳ 明朝" w:hAnsi="ＭＳ 明朝" w:hint="eastAsia"/>
          <w:szCs w:val="21"/>
        </w:rPr>
      </w:pPr>
    </w:p>
    <w:p w:rsidR="009B26BE" w:rsidRPr="0056097D" w:rsidRDefault="009B26BE" w:rsidP="005C5365">
      <w:pPr>
        <w:ind w:left="630" w:hangingChars="300" w:hanging="630"/>
        <w:jc w:val="center"/>
        <w:rPr>
          <w:rFonts w:ascii="ＭＳ 明朝" w:hAnsi="ＭＳ 明朝"/>
          <w:szCs w:val="21"/>
        </w:rPr>
      </w:pPr>
      <w:r w:rsidRPr="0056097D">
        <w:rPr>
          <w:rFonts w:ascii="ＭＳ 明朝" w:hAnsi="ＭＳ 明朝" w:hint="eastAsia"/>
          <w:szCs w:val="21"/>
        </w:rPr>
        <w:t>記</w:t>
      </w:r>
    </w:p>
    <w:p w:rsidR="0014224C" w:rsidRPr="0056097D" w:rsidRDefault="0014224C" w:rsidP="000E1E1D">
      <w:pPr>
        <w:ind w:left="630" w:hangingChars="300" w:hanging="630"/>
        <w:rPr>
          <w:rFonts w:ascii="ＭＳ 明朝" w:hAnsi="ＭＳ 明朝"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51"/>
      </w:tblGrid>
      <w:tr w:rsidR="009B26BE" w:rsidRPr="0056097D" w:rsidTr="005C5365">
        <w:tblPrEx>
          <w:tblCellMar>
            <w:top w:w="0" w:type="dxa"/>
            <w:bottom w:w="0" w:type="dxa"/>
          </w:tblCellMar>
        </w:tblPrEx>
        <w:trPr>
          <w:trHeight w:val="5804"/>
          <w:jc w:val="center"/>
        </w:trPr>
        <w:tc>
          <w:tcPr>
            <w:tcW w:w="10251" w:type="dxa"/>
          </w:tcPr>
          <w:p w:rsidR="008162F0" w:rsidRPr="0056097D" w:rsidRDefault="008162F0" w:rsidP="008162F0">
            <w:pPr>
              <w:rPr>
                <w:rFonts w:ascii="ＭＳ 明朝" w:hAnsi="ＭＳ 明朝"/>
                <w:snapToGrid w:val="0"/>
                <w:szCs w:val="21"/>
              </w:rPr>
            </w:pPr>
          </w:p>
          <w:p w:rsidR="008162F0" w:rsidRPr="0056097D" w:rsidRDefault="008162F0" w:rsidP="008162F0">
            <w:pPr>
              <w:rPr>
                <w:rFonts w:ascii="ＭＳ 明朝" w:hAnsi="ＭＳ 明朝"/>
                <w:snapToGrid w:val="0"/>
                <w:szCs w:val="21"/>
              </w:rPr>
            </w:pPr>
            <w:r w:rsidRPr="0056097D">
              <w:rPr>
                <w:rFonts w:ascii="ＭＳ 明朝" w:hAnsi="ＭＳ 明朝" w:hint="eastAsia"/>
                <w:snapToGrid w:val="0"/>
                <w:szCs w:val="21"/>
              </w:rPr>
              <w:t>【介護保険法　第115条の45の</w:t>
            </w:r>
            <w:r w:rsidR="00DE6B6C" w:rsidRPr="0056097D">
              <w:rPr>
                <w:rFonts w:ascii="ＭＳ 明朝" w:hAnsi="ＭＳ 明朝" w:hint="eastAsia"/>
                <w:snapToGrid w:val="0"/>
                <w:szCs w:val="21"/>
              </w:rPr>
              <w:t>５</w:t>
            </w:r>
            <w:r w:rsidRPr="0056097D">
              <w:rPr>
                <w:rFonts w:ascii="ＭＳ 明朝" w:hAnsi="ＭＳ 明朝" w:hint="eastAsia"/>
                <w:snapToGrid w:val="0"/>
                <w:szCs w:val="21"/>
              </w:rPr>
              <w:t>第</w:t>
            </w:r>
            <w:r w:rsidR="00DE6B6C" w:rsidRPr="0056097D">
              <w:rPr>
                <w:rFonts w:ascii="ＭＳ 明朝" w:hAnsi="ＭＳ 明朝" w:hint="eastAsia"/>
                <w:snapToGrid w:val="0"/>
                <w:szCs w:val="21"/>
              </w:rPr>
              <w:t>２</w:t>
            </w:r>
            <w:r w:rsidRPr="0056097D">
              <w:rPr>
                <w:rFonts w:ascii="ＭＳ 明朝" w:hAnsi="ＭＳ 明朝" w:hint="eastAsia"/>
                <w:snapToGrid w:val="0"/>
                <w:szCs w:val="21"/>
              </w:rPr>
              <w:t>項】</w:t>
            </w:r>
          </w:p>
          <w:p w:rsidR="00DE6B6C" w:rsidRPr="0056097D" w:rsidRDefault="00DE6B6C" w:rsidP="008162F0">
            <w:pPr>
              <w:rPr>
                <w:rFonts w:ascii="ＭＳ 明朝" w:hAnsi="ＭＳ 明朝" w:hint="eastAsia"/>
                <w:snapToGrid w:val="0"/>
                <w:szCs w:val="21"/>
              </w:rPr>
            </w:pPr>
          </w:p>
          <w:p w:rsidR="005B2F62" w:rsidRPr="0056097D" w:rsidRDefault="008162F0" w:rsidP="00284C57">
            <w:pPr>
              <w:ind w:left="210" w:hangingChars="100" w:hanging="210"/>
              <w:rPr>
                <w:rFonts w:ascii="ＭＳ 明朝" w:hAnsi="ＭＳ 明朝"/>
                <w:snapToGrid w:val="0"/>
                <w:szCs w:val="21"/>
              </w:rPr>
            </w:pPr>
            <w:r w:rsidRPr="0056097D">
              <w:rPr>
                <w:rFonts w:ascii="ＭＳ 明朝" w:hAnsi="ＭＳ 明朝" w:hint="eastAsia"/>
                <w:snapToGrid w:val="0"/>
                <w:szCs w:val="21"/>
              </w:rPr>
              <w:t>（指定事業者の指定）</w:t>
            </w:r>
          </w:p>
          <w:p w:rsidR="008162F0" w:rsidRPr="0056097D" w:rsidRDefault="00EF65D1" w:rsidP="00284C57">
            <w:pPr>
              <w:ind w:left="210" w:hangingChars="100" w:hanging="210"/>
              <w:rPr>
                <w:rFonts w:ascii="ＭＳ 明朝" w:hAnsi="ＭＳ 明朝"/>
                <w:snapToGrid w:val="0"/>
                <w:szCs w:val="21"/>
              </w:rPr>
            </w:pPr>
            <w:r w:rsidRPr="0056097D">
              <w:rPr>
                <w:rFonts w:ascii="ＭＳ 明朝" w:hAnsi="ＭＳ 明朝" w:hint="eastAsia"/>
                <w:snapToGrid w:val="0"/>
                <w:szCs w:val="21"/>
              </w:rPr>
              <w:t>第115条の45の５　第115条の45の３第１項の指定（第115条の45の７第１</w:t>
            </w:r>
            <w:r w:rsidR="008162F0" w:rsidRPr="0056097D">
              <w:rPr>
                <w:rFonts w:ascii="ＭＳ 明朝" w:hAnsi="ＭＳ 明朝" w:hint="eastAsia"/>
                <w:snapToGrid w:val="0"/>
                <w:szCs w:val="21"/>
              </w:rPr>
              <w:t>項を除き、以下この章において「指定事</w:t>
            </w:r>
            <w:r w:rsidRPr="0056097D">
              <w:rPr>
                <w:rFonts w:ascii="ＭＳ 明朝" w:hAnsi="ＭＳ 明朝" w:hint="eastAsia"/>
                <w:snapToGrid w:val="0"/>
                <w:szCs w:val="21"/>
              </w:rPr>
              <w:t>業者の指定」という。）は、厚生労働省令で定めるところにより、第１</w:t>
            </w:r>
            <w:r w:rsidR="008162F0" w:rsidRPr="0056097D">
              <w:rPr>
                <w:rFonts w:ascii="ＭＳ 明朝" w:hAnsi="ＭＳ 明朝" w:hint="eastAsia"/>
                <w:snapToGrid w:val="0"/>
                <w:szCs w:val="21"/>
              </w:rPr>
              <w:t>号事業を行</w:t>
            </w:r>
            <w:r w:rsidRPr="0056097D">
              <w:rPr>
                <w:rFonts w:ascii="ＭＳ 明朝" w:hAnsi="ＭＳ 明朝" w:hint="eastAsia"/>
                <w:snapToGrid w:val="0"/>
                <w:szCs w:val="21"/>
              </w:rPr>
              <w:t>う者の申請により、当該事業の種類及び当該事業の種類に係る当該第１</w:t>
            </w:r>
            <w:r w:rsidR="008162F0" w:rsidRPr="0056097D">
              <w:rPr>
                <w:rFonts w:ascii="ＭＳ 明朝" w:hAnsi="ＭＳ 明朝" w:hint="eastAsia"/>
                <w:snapToGrid w:val="0"/>
                <w:szCs w:val="21"/>
              </w:rPr>
              <w:t>号事業を行う事業所ごとに行う。</w:t>
            </w:r>
          </w:p>
          <w:p w:rsidR="008162F0" w:rsidRPr="0056097D" w:rsidRDefault="008162F0" w:rsidP="00284C57">
            <w:pPr>
              <w:ind w:left="210" w:hangingChars="100" w:hanging="210"/>
              <w:rPr>
                <w:rFonts w:ascii="ＭＳ 明朝" w:hAnsi="ＭＳ 明朝"/>
                <w:snapToGrid w:val="0"/>
                <w:szCs w:val="21"/>
              </w:rPr>
            </w:pPr>
            <w:r w:rsidRPr="0056097D">
              <w:rPr>
                <w:rFonts w:ascii="ＭＳ 明朝" w:hAnsi="ＭＳ 明朝" w:hint="eastAsia"/>
                <w:snapToGrid w:val="0"/>
                <w:szCs w:val="21"/>
              </w:rPr>
              <w:t>２ 市町村長は、前項の申請があった場合において、申請者が、厚生労働省令で定める基準に従って適正に第</w:t>
            </w:r>
            <w:r w:rsidR="00EF65D1" w:rsidRPr="0056097D">
              <w:rPr>
                <w:rFonts w:ascii="ＭＳ 明朝" w:hAnsi="ＭＳ 明朝" w:hint="eastAsia"/>
                <w:snapToGrid w:val="0"/>
                <w:szCs w:val="21"/>
              </w:rPr>
              <w:t>１</w:t>
            </w:r>
            <w:r w:rsidRPr="0056097D">
              <w:rPr>
                <w:rFonts w:ascii="ＭＳ 明朝" w:hAnsi="ＭＳ 明朝" w:hint="eastAsia"/>
                <w:snapToGrid w:val="0"/>
                <w:szCs w:val="21"/>
              </w:rPr>
              <w:t>号事業を行うことができないと認められるときは、指定事業者の指定をしてはならない。</w:t>
            </w:r>
          </w:p>
          <w:p w:rsidR="008162F0" w:rsidRPr="0056097D" w:rsidRDefault="008162F0" w:rsidP="00284C57">
            <w:pPr>
              <w:ind w:left="210" w:hangingChars="100" w:hanging="210"/>
              <w:rPr>
                <w:rFonts w:ascii="ＭＳ 明朝" w:hAnsi="ＭＳ 明朝"/>
                <w:snapToGrid w:val="0"/>
                <w:szCs w:val="21"/>
              </w:rPr>
            </w:pPr>
          </w:p>
          <w:p w:rsidR="008162F0" w:rsidRPr="0056097D" w:rsidRDefault="008162F0" w:rsidP="00284C57">
            <w:pPr>
              <w:ind w:left="210" w:hangingChars="100" w:hanging="210"/>
              <w:rPr>
                <w:rFonts w:ascii="ＭＳ 明朝" w:hAnsi="ＭＳ 明朝"/>
                <w:snapToGrid w:val="0"/>
                <w:szCs w:val="21"/>
              </w:rPr>
            </w:pPr>
            <w:r w:rsidRPr="0056097D">
              <w:rPr>
                <w:rFonts w:ascii="ＭＳ 明朝" w:hAnsi="ＭＳ 明朝" w:hint="eastAsia"/>
                <w:snapToGrid w:val="0"/>
                <w:szCs w:val="21"/>
              </w:rPr>
              <w:t>【介護保険法施行規則】</w:t>
            </w:r>
          </w:p>
          <w:p w:rsidR="007502E5" w:rsidRPr="0056097D" w:rsidRDefault="007502E5" w:rsidP="007502E5">
            <w:pPr>
              <w:ind w:leftChars="100" w:left="210"/>
              <w:rPr>
                <w:rFonts w:ascii="ＭＳ 明朝" w:hAnsi="ＭＳ 明朝"/>
                <w:color w:val="000000"/>
                <w:szCs w:val="21"/>
              </w:rPr>
            </w:pPr>
            <w:r w:rsidRPr="007502E5">
              <w:rPr>
                <w:rFonts w:ascii="ＭＳ 明朝" w:hAnsi="ＭＳ 明朝" w:hint="eastAsia"/>
                <w:snapToGrid w:val="0"/>
                <w:szCs w:val="21"/>
              </w:rPr>
              <w:t>第115条の45の５</w:t>
            </w:r>
            <w:r>
              <w:rPr>
                <w:rFonts w:ascii="ＭＳ 明朝" w:hAnsi="ＭＳ 明朝" w:hint="eastAsia"/>
                <w:snapToGrid w:val="0"/>
                <w:szCs w:val="21"/>
              </w:rPr>
              <w:t>第２項に規定する厚生労働省令で定める基準は、</w:t>
            </w:r>
            <w:r w:rsidR="00DC3254" w:rsidRPr="0056097D">
              <w:rPr>
                <w:rFonts w:ascii="ＭＳ 明朝" w:hAnsi="ＭＳ 明朝" w:hint="eastAsia"/>
                <w:color w:val="000000"/>
                <w:szCs w:val="21"/>
              </w:rPr>
              <w:t>市町村が定める基準であって、次の</w:t>
            </w:r>
          </w:p>
          <w:p w:rsidR="00DC3254" w:rsidRPr="0056097D" w:rsidRDefault="00DC3254" w:rsidP="007502E5">
            <w:pPr>
              <w:rPr>
                <w:rFonts w:ascii="ＭＳ 明朝" w:hAnsi="ＭＳ 明朝"/>
                <w:color w:val="000000"/>
                <w:kern w:val="0"/>
                <w:szCs w:val="21"/>
              </w:rPr>
            </w:pPr>
            <w:r w:rsidRPr="0056097D">
              <w:rPr>
                <w:rFonts w:ascii="ＭＳ 明朝" w:hAnsi="ＭＳ 明朝" w:hint="eastAsia"/>
                <w:color w:val="000000"/>
                <w:szCs w:val="21"/>
              </w:rPr>
              <w:t>いずれかに該当する者とする。</w:t>
            </w:r>
          </w:p>
          <w:p w:rsidR="007502E5" w:rsidRPr="0056097D" w:rsidRDefault="007502E5" w:rsidP="00DC3254">
            <w:pPr>
              <w:widowControl/>
              <w:rPr>
                <w:rFonts w:ascii="ＭＳ 明朝" w:hAnsi="ＭＳ 明朝"/>
                <w:color w:val="000000"/>
                <w:szCs w:val="21"/>
              </w:rPr>
            </w:pPr>
          </w:p>
          <w:p w:rsidR="00DC3254" w:rsidRPr="0056097D" w:rsidRDefault="007502E5" w:rsidP="00DC3254">
            <w:pPr>
              <w:widowControl/>
              <w:rPr>
                <w:rFonts w:ascii="ＭＳ 明朝" w:hAnsi="ＭＳ 明朝"/>
                <w:color w:val="000000"/>
                <w:kern w:val="0"/>
                <w:szCs w:val="21"/>
              </w:rPr>
            </w:pPr>
            <w:r w:rsidRPr="0056097D">
              <w:rPr>
                <w:rFonts w:ascii="ＭＳ 明朝" w:hAnsi="ＭＳ 明朝" w:hint="eastAsia"/>
                <w:color w:val="000000"/>
                <w:szCs w:val="21"/>
              </w:rPr>
              <w:t>１</w:t>
            </w:r>
            <w:r w:rsidR="005C5365" w:rsidRPr="0056097D">
              <w:rPr>
                <w:rFonts w:ascii="ＭＳ 明朝" w:hAnsi="ＭＳ 明朝" w:hint="eastAsia"/>
                <w:color w:val="000000"/>
                <w:szCs w:val="21"/>
              </w:rPr>
              <w:t xml:space="preserve">　第１号事業（第１</w:t>
            </w:r>
            <w:r w:rsidR="00DC3254" w:rsidRPr="0056097D">
              <w:rPr>
                <w:rFonts w:ascii="ＭＳ 明朝" w:hAnsi="ＭＳ 明朝" w:hint="eastAsia"/>
                <w:color w:val="000000"/>
                <w:szCs w:val="21"/>
              </w:rPr>
              <w:t>号生活支援事業を除く。）に係る基準として、次に掲げるいずれかに該当する基準</w:t>
            </w:r>
          </w:p>
          <w:p w:rsidR="00DC3254" w:rsidRPr="0056097D" w:rsidRDefault="005C5365" w:rsidP="005C5365">
            <w:pPr>
              <w:widowControl/>
              <w:ind w:left="420" w:hangingChars="200" w:hanging="420"/>
              <w:rPr>
                <w:rFonts w:ascii="ＭＳ 明朝" w:hAnsi="ＭＳ 明朝"/>
                <w:color w:val="000000"/>
                <w:kern w:val="0"/>
                <w:szCs w:val="21"/>
              </w:rPr>
            </w:pPr>
            <w:r w:rsidRPr="0056097D">
              <w:rPr>
                <w:rFonts w:ascii="ＭＳ 明朝" w:hAnsi="ＭＳ 明朝" w:hint="eastAsia"/>
                <w:color w:val="000000"/>
                <w:szCs w:val="21"/>
              </w:rPr>
              <w:t>イ　介護保険法施行規則等の一部を改正する省令（平成27年厚生労働省令第４号）附則第２条第３</w:t>
            </w:r>
            <w:r w:rsidR="00DC3254" w:rsidRPr="0056097D">
              <w:rPr>
                <w:rFonts w:ascii="ＭＳ 明朝" w:hAnsi="ＭＳ 明朝" w:hint="eastAsia"/>
                <w:color w:val="000000"/>
                <w:szCs w:val="21"/>
              </w:rPr>
              <w:t>号</w:t>
            </w:r>
            <w:r w:rsidRPr="0056097D">
              <w:rPr>
                <w:rFonts w:ascii="ＭＳ 明朝" w:hAnsi="ＭＳ 明朝" w:hint="eastAsia"/>
                <w:color w:val="000000"/>
                <w:szCs w:val="21"/>
              </w:rPr>
              <w:t>若しくは第４条第３</w:t>
            </w:r>
            <w:r w:rsidR="00DC3254" w:rsidRPr="0056097D">
              <w:rPr>
                <w:rFonts w:ascii="ＭＳ 明朝" w:hAnsi="ＭＳ 明朝" w:hint="eastAsia"/>
                <w:color w:val="000000"/>
                <w:szCs w:val="21"/>
              </w:rPr>
              <w:t>号の規定によりなおその効力を有するものとされた指定介護予防サービス等の事業の人員、設備及び運営並びに指定介護予防サービス等に係る介護予防のための効果的な支援の方法</w:t>
            </w:r>
          </w:p>
          <w:p w:rsidR="00DC3254" w:rsidRPr="0056097D" w:rsidRDefault="005C5365" w:rsidP="005C5365">
            <w:pPr>
              <w:widowControl/>
              <w:ind w:left="420" w:hangingChars="200" w:hanging="420"/>
              <w:rPr>
                <w:rFonts w:ascii="ＭＳ 明朝" w:hAnsi="ＭＳ 明朝"/>
                <w:color w:val="000000"/>
                <w:kern w:val="0"/>
                <w:szCs w:val="21"/>
              </w:rPr>
            </w:pPr>
            <w:r w:rsidRPr="0056097D">
              <w:rPr>
                <w:rFonts w:ascii="ＭＳ 明朝" w:hAnsi="ＭＳ 明朝" w:hint="eastAsia"/>
                <w:color w:val="000000"/>
                <w:szCs w:val="21"/>
              </w:rPr>
              <w:t xml:space="preserve">　　に関する基準（平成18</w:t>
            </w:r>
            <w:r w:rsidR="00634081" w:rsidRPr="0056097D">
              <w:rPr>
                <w:rFonts w:ascii="ＭＳ 明朝" w:hAnsi="ＭＳ 明朝" w:hint="eastAsia"/>
                <w:color w:val="000000"/>
                <w:szCs w:val="21"/>
              </w:rPr>
              <w:t>年</w:t>
            </w:r>
            <w:r w:rsidRPr="0056097D">
              <w:rPr>
                <w:rFonts w:ascii="ＭＳ 明朝" w:hAnsi="ＭＳ 明朝" w:hint="eastAsia"/>
                <w:color w:val="000000"/>
                <w:szCs w:val="21"/>
              </w:rPr>
              <w:t>厚生労働省令第35</w:t>
            </w:r>
            <w:r w:rsidR="00DC3254" w:rsidRPr="0056097D">
              <w:rPr>
                <w:rFonts w:ascii="ＭＳ 明朝" w:hAnsi="ＭＳ 明朝" w:hint="eastAsia"/>
                <w:color w:val="000000"/>
                <w:szCs w:val="21"/>
              </w:rPr>
              <w:t>号。ロにおいて「旧指定介護予防サービス等基準」という。」に規定する旧介護予防訪問介護若しくは旧介護予防通所介護に係る介護予防のための効果的</w:t>
            </w:r>
            <w:r w:rsidRPr="0056097D">
              <w:rPr>
                <w:rFonts w:ascii="ＭＳ 明朝" w:hAnsi="ＭＳ 明朝" w:hint="eastAsia"/>
                <w:color w:val="000000"/>
                <w:szCs w:val="21"/>
              </w:rPr>
              <w:t>な支援の方法に関する基準（平成18年厚生労働省令第37</w:t>
            </w:r>
            <w:r w:rsidR="00DC3254" w:rsidRPr="0056097D">
              <w:rPr>
                <w:rFonts w:ascii="ＭＳ 明朝" w:hAnsi="ＭＳ 明朝" w:hint="eastAsia"/>
                <w:color w:val="000000"/>
                <w:szCs w:val="21"/>
              </w:rPr>
              <w:t>号。ロにおいて「指定介護予防支援</w:t>
            </w:r>
            <w:r w:rsidR="006D5440" w:rsidRPr="0056097D">
              <w:rPr>
                <w:rFonts w:ascii="ＭＳ 明朝" w:hAnsi="ＭＳ 明朝" w:hint="eastAsia"/>
                <w:color w:val="000000"/>
                <w:szCs w:val="21"/>
              </w:rPr>
              <w:t>等</w:t>
            </w:r>
            <w:r w:rsidR="00DC3254" w:rsidRPr="0056097D">
              <w:rPr>
                <w:rFonts w:ascii="ＭＳ 明朝" w:hAnsi="ＭＳ 明朝" w:hint="eastAsia"/>
                <w:color w:val="000000"/>
                <w:szCs w:val="21"/>
              </w:rPr>
              <w:t>基準という。）に規定する介護予防支援に係る基準の例による基準</w:t>
            </w:r>
          </w:p>
          <w:p w:rsidR="00DC3254" w:rsidRPr="0056097D" w:rsidRDefault="00DC3254" w:rsidP="005C5365">
            <w:pPr>
              <w:widowControl/>
              <w:ind w:left="420" w:hangingChars="200" w:hanging="420"/>
              <w:rPr>
                <w:rFonts w:ascii="ＭＳ 明朝" w:hAnsi="ＭＳ 明朝"/>
                <w:color w:val="000000"/>
                <w:kern w:val="0"/>
                <w:szCs w:val="21"/>
              </w:rPr>
            </w:pPr>
            <w:r w:rsidRPr="0056097D">
              <w:rPr>
                <w:rFonts w:ascii="ＭＳ 明朝" w:hAnsi="ＭＳ 明朝" w:hint="eastAsia"/>
                <w:color w:val="000000"/>
                <w:szCs w:val="21"/>
              </w:rPr>
              <w:t>ロ　旧指定介護予防サービス等基準に規定する基準該当介護予防サービス（旧介護予防訪問介護及び旧介　　護予防通所介護に係るものに限る。）に係る基準又は指定介護予防支援等基準に規定する基準該当介護予防支援に係る基準の例による基準</w:t>
            </w:r>
          </w:p>
          <w:p w:rsidR="00DC3254" w:rsidRPr="0056097D" w:rsidRDefault="005C5365" w:rsidP="005C5365">
            <w:pPr>
              <w:widowControl/>
              <w:ind w:left="420" w:hangingChars="200" w:hanging="420"/>
              <w:rPr>
                <w:rFonts w:ascii="ＭＳ 明朝" w:hAnsi="ＭＳ 明朝"/>
                <w:color w:val="000000"/>
                <w:kern w:val="0"/>
                <w:szCs w:val="21"/>
              </w:rPr>
            </w:pPr>
            <w:r w:rsidRPr="0056097D">
              <w:rPr>
                <w:rFonts w:ascii="ＭＳ 明朝" w:hAnsi="ＭＳ 明朝" w:hint="eastAsia"/>
                <w:color w:val="000000"/>
                <w:szCs w:val="21"/>
              </w:rPr>
              <w:t>ハ　平成26年改正前法第54条第１項第３号又は法第59条第１項第２</w:t>
            </w:r>
            <w:r w:rsidR="001B4094" w:rsidRPr="0056097D">
              <w:rPr>
                <w:rFonts w:ascii="ＭＳ 明朝" w:hAnsi="ＭＳ 明朝" w:hint="eastAsia"/>
                <w:color w:val="000000"/>
                <w:szCs w:val="21"/>
              </w:rPr>
              <w:t>号に</w:t>
            </w:r>
            <w:r w:rsidR="00DC3254" w:rsidRPr="0056097D">
              <w:rPr>
                <w:rFonts w:ascii="ＭＳ 明朝" w:hAnsi="ＭＳ 明朝" w:hint="eastAsia"/>
                <w:color w:val="000000"/>
                <w:szCs w:val="21"/>
              </w:rPr>
              <w:t>規定する離島その他の地域であって厚生労働大臣が定める基準に該当するものに住所を有する居宅要支援被保険者等</w:t>
            </w:r>
            <w:r w:rsidRPr="0056097D">
              <w:rPr>
                <w:rFonts w:ascii="ＭＳ 明朝" w:hAnsi="ＭＳ 明朝" w:hint="eastAsia"/>
                <w:color w:val="000000"/>
                <w:szCs w:val="21"/>
              </w:rPr>
              <w:t>が、平成26年改正前法第54条第１項第３号又は法第59条第１項第２</w:t>
            </w:r>
            <w:r w:rsidR="00DC3254" w:rsidRPr="0056097D">
              <w:rPr>
                <w:rFonts w:ascii="ＭＳ 明朝" w:hAnsi="ＭＳ 明朝" w:hint="eastAsia"/>
                <w:color w:val="000000"/>
                <w:szCs w:val="21"/>
              </w:rPr>
              <w:t>号に規定するサービスを受けた場合における当該サービスの内容を勘案した基準</w:t>
            </w:r>
          </w:p>
          <w:p w:rsidR="00DC3254" w:rsidRPr="0056097D" w:rsidRDefault="005C5365" w:rsidP="005C5365">
            <w:pPr>
              <w:widowControl/>
              <w:ind w:left="420" w:hangingChars="200" w:hanging="420"/>
              <w:rPr>
                <w:rFonts w:ascii="ＭＳ 明朝" w:hAnsi="ＭＳ 明朝"/>
                <w:color w:val="000000"/>
                <w:kern w:val="0"/>
                <w:szCs w:val="21"/>
              </w:rPr>
            </w:pPr>
            <w:r w:rsidRPr="0056097D">
              <w:rPr>
                <w:rFonts w:ascii="ＭＳ 明朝" w:hAnsi="ＭＳ 明朝" w:hint="eastAsia"/>
                <w:color w:val="000000"/>
                <w:szCs w:val="21"/>
              </w:rPr>
              <w:t>ニ　第１号事業に係る基準として、当該第１</w:t>
            </w:r>
            <w:r w:rsidR="00DC3254" w:rsidRPr="0056097D">
              <w:rPr>
                <w:rFonts w:ascii="ＭＳ 明朝" w:hAnsi="ＭＳ 明朝" w:hint="eastAsia"/>
                <w:color w:val="000000"/>
                <w:szCs w:val="21"/>
              </w:rPr>
              <w:t>号事業に係るサービスの内容等を勘案した基準（前号に掲げるものを除く。）</w:t>
            </w:r>
          </w:p>
          <w:p w:rsidR="00DC3254" w:rsidRPr="0056097D" w:rsidRDefault="00DC3254" w:rsidP="00284C57">
            <w:pPr>
              <w:ind w:left="210" w:hangingChars="100" w:hanging="210"/>
              <w:rPr>
                <w:rFonts w:ascii="ＭＳ 明朝" w:hAnsi="ＭＳ 明朝" w:hint="eastAsia"/>
                <w:snapToGrid w:val="0"/>
                <w:szCs w:val="21"/>
              </w:rPr>
            </w:pPr>
          </w:p>
        </w:tc>
      </w:tr>
    </w:tbl>
    <w:p w:rsidR="00E408AA" w:rsidRPr="0056097D" w:rsidRDefault="00E408AA" w:rsidP="003B101E">
      <w:pPr>
        <w:ind w:right="1890"/>
        <w:rPr>
          <w:rFonts w:ascii="ＭＳ 明朝" w:hAnsi="ＭＳ 明朝" w:hint="eastAsia"/>
          <w:snapToGrid w:val="0"/>
          <w:szCs w:val="21"/>
        </w:rPr>
      </w:pPr>
    </w:p>
    <w:sectPr w:rsidR="00E408AA" w:rsidRPr="0056097D" w:rsidSect="007502E5">
      <w:pgSz w:w="11906" w:h="16838" w:code="9"/>
      <w:pgMar w:top="737" w:right="618" w:bottom="567" w:left="641" w:header="851" w:footer="992" w:gutter="0"/>
      <w:cols w:space="425"/>
      <w:docGrid w:type="lines" w:linePitch="291" w:charSpace="5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C3D" w:rsidRDefault="00996C3D">
      <w:r>
        <w:separator/>
      </w:r>
    </w:p>
  </w:endnote>
  <w:endnote w:type="continuationSeparator" w:id="0">
    <w:p w:rsidR="00996C3D" w:rsidRDefault="0099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C3D" w:rsidRDefault="00996C3D">
      <w:r>
        <w:separator/>
      </w:r>
    </w:p>
  </w:footnote>
  <w:footnote w:type="continuationSeparator" w:id="0">
    <w:p w:rsidR="00996C3D" w:rsidRDefault="00996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520EE"/>
    <w:rsid w:val="000528F4"/>
    <w:rsid w:val="00080B14"/>
    <w:rsid w:val="0008279E"/>
    <w:rsid w:val="000A7309"/>
    <w:rsid w:val="000A7DC2"/>
    <w:rsid w:val="000B3E9E"/>
    <w:rsid w:val="000B4B9E"/>
    <w:rsid w:val="000C2B35"/>
    <w:rsid w:val="000C5CB9"/>
    <w:rsid w:val="000D21D9"/>
    <w:rsid w:val="000D5A74"/>
    <w:rsid w:val="000E1E1D"/>
    <w:rsid w:val="000E25A8"/>
    <w:rsid w:val="000E4797"/>
    <w:rsid w:val="00111D03"/>
    <w:rsid w:val="00122F1B"/>
    <w:rsid w:val="00135A77"/>
    <w:rsid w:val="001419D4"/>
    <w:rsid w:val="0014224C"/>
    <w:rsid w:val="0015448F"/>
    <w:rsid w:val="00161D8D"/>
    <w:rsid w:val="00162A93"/>
    <w:rsid w:val="001805C0"/>
    <w:rsid w:val="00181490"/>
    <w:rsid w:val="00186D83"/>
    <w:rsid w:val="0018764B"/>
    <w:rsid w:val="00187B18"/>
    <w:rsid w:val="00193234"/>
    <w:rsid w:val="001A75E0"/>
    <w:rsid w:val="001B4094"/>
    <w:rsid w:val="001B4C63"/>
    <w:rsid w:val="001C3E19"/>
    <w:rsid w:val="001D29D4"/>
    <w:rsid w:val="001D6BA9"/>
    <w:rsid w:val="001E301B"/>
    <w:rsid w:val="001E705E"/>
    <w:rsid w:val="001E73F4"/>
    <w:rsid w:val="001F2077"/>
    <w:rsid w:val="00206F42"/>
    <w:rsid w:val="00214860"/>
    <w:rsid w:val="00224B0F"/>
    <w:rsid w:val="00236E17"/>
    <w:rsid w:val="002468CB"/>
    <w:rsid w:val="00260B91"/>
    <w:rsid w:val="00273219"/>
    <w:rsid w:val="00284C57"/>
    <w:rsid w:val="002A3F91"/>
    <w:rsid w:val="002A5E43"/>
    <w:rsid w:val="002A6D6C"/>
    <w:rsid w:val="002B6364"/>
    <w:rsid w:val="002B6A3A"/>
    <w:rsid w:val="002C1C73"/>
    <w:rsid w:val="002C1F67"/>
    <w:rsid w:val="002C7DEF"/>
    <w:rsid w:val="002D5F16"/>
    <w:rsid w:val="002F2FA2"/>
    <w:rsid w:val="00300A63"/>
    <w:rsid w:val="00312C59"/>
    <w:rsid w:val="00334C6E"/>
    <w:rsid w:val="00363289"/>
    <w:rsid w:val="00365362"/>
    <w:rsid w:val="00375F91"/>
    <w:rsid w:val="00383C19"/>
    <w:rsid w:val="003B101E"/>
    <w:rsid w:val="003B61B5"/>
    <w:rsid w:val="003B7BF9"/>
    <w:rsid w:val="003C1B2E"/>
    <w:rsid w:val="003E756F"/>
    <w:rsid w:val="003F4580"/>
    <w:rsid w:val="00407E66"/>
    <w:rsid w:val="00426F0B"/>
    <w:rsid w:val="0043616E"/>
    <w:rsid w:val="00452B2C"/>
    <w:rsid w:val="004811BD"/>
    <w:rsid w:val="00482E79"/>
    <w:rsid w:val="00497A3D"/>
    <w:rsid w:val="004B4655"/>
    <w:rsid w:val="004B5CED"/>
    <w:rsid w:val="004C0FD4"/>
    <w:rsid w:val="004C501B"/>
    <w:rsid w:val="004E1D9E"/>
    <w:rsid w:val="004F35CB"/>
    <w:rsid w:val="004F695C"/>
    <w:rsid w:val="00511FDA"/>
    <w:rsid w:val="00516A88"/>
    <w:rsid w:val="0051720F"/>
    <w:rsid w:val="00542F6A"/>
    <w:rsid w:val="0056097D"/>
    <w:rsid w:val="005A3301"/>
    <w:rsid w:val="005B0AF1"/>
    <w:rsid w:val="005B2F62"/>
    <w:rsid w:val="005C5365"/>
    <w:rsid w:val="006132AF"/>
    <w:rsid w:val="00620FFA"/>
    <w:rsid w:val="00622E7E"/>
    <w:rsid w:val="00634081"/>
    <w:rsid w:val="006402A0"/>
    <w:rsid w:val="00640497"/>
    <w:rsid w:val="00647BF3"/>
    <w:rsid w:val="00651A13"/>
    <w:rsid w:val="0066569E"/>
    <w:rsid w:val="006660F4"/>
    <w:rsid w:val="0067701F"/>
    <w:rsid w:val="00685841"/>
    <w:rsid w:val="00697884"/>
    <w:rsid w:val="006A7872"/>
    <w:rsid w:val="006B1DB0"/>
    <w:rsid w:val="006D5440"/>
    <w:rsid w:val="006F14BF"/>
    <w:rsid w:val="006F1B43"/>
    <w:rsid w:val="006F647C"/>
    <w:rsid w:val="007102AE"/>
    <w:rsid w:val="00723FCF"/>
    <w:rsid w:val="00735D63"/>
    <w:rsid w:val="0074361A"/>
    <w:rsid w:val="00745685"/>
    <w:rsid w:val="00746867"/>
    <w:rsid w:val="00747129"/>
    <w:rsid w:val="00747DE1"/>
    <w:rsid w:val="007502E5"/>
    <w:rsid w:val="00754D65"/>
    <w:rsid w:val="00766FF9"/>
    <w:rsid w:val="0076784C"/>
    <w:rsid w:val="00775A09"/>
    <w:rsid w:val="00776F96"/>
    <w:rsid w:val="00786957"/>
    <w:rsid w:val="007A74A6"/>
    <w:rsid w:val="007B18F6"/>
    <w:rsid w:val="007F0E8F"/>
    <w:rsid w:val="007F30CC"/>
    <w:rsid w:val="00805A9B"/>
    <w:rsid w:val="00813C84"/>
    <w:rsid w:val="008162F0"/>
    <w:rsid w:val="0083751B"/>
    <w:rsid w:val="008653B8"/>
    <w:rsid w:val="00873B06"/>
    <w:rsid w:val="00874069"/>
    <w:rsid w:val="00885F9B"/>
    <w:rsid w:val="00895420"/>
    <w:rsid w:val="008960C2"/>
    <w:rsid w:val="008C01F5"/>
    <w:rsid w:val="008E187D"/>
    <w:rsid w:val="00911CD7"/>
    <w:rsid w:val="009362FD"/>
    <w:rsid w:val="009548B3"/>
    <w:rsid w:val="00971FCD"/>
    <w:rsid w:val="0099330E"/>
    <w:rsid w:val="00996C3D"/>
    <w:rsid w:val="009A1D4D"/>
    <w:rsid w:val="009A3EB9"/>
    <w:rsid w:val="009B26BE"/>
    <w:rsid w:val="009C3A5C"/>
    <w:rsid w:val="009D5E98"/>
    <w:rsid w:val="009E2705"/>
    <w:rsid w:val="00A12AFF"/>
    <w:rsid w:val="00A1448B"/>
    <w:rsid w:val="00A57664"/>
    <w:rsid w:val="00A62236"/>
    <w:rsid w:val="00A7387E"/>
    <w:rsid w:val="00A764BC"/>
    <w:rsid w:val="00A879D1"/>
    <w:rsid w:val="00A91AF8"/>
    <w:rsid w:val="00AA3F7C"/>
    <w:rsid w:val="00AB2133"/>
    <w:rsid w:val="00AB27C8"/>
    <w:rsid w:val="00AD0B9F"/>
    <w:rsid w:val="00AD714A"/>
    <w:rsid w:val="00AE3C12"/>
    <w:rsid w:val="00AE7075"/>
    <w:rsid w:val="00B23289"/>
    <w:rsid w:val="00B242EC"/>
    <w:rsid w:val="00B60C72"/>
    <w:rsid w:val="00B62366"/>
    <w:rsid w:val="00B70DEC"/>
    <w:rsid w:val="00B74501"/>
    <w:rsid w:val="00B90CC9"/>
    <w:rsid w:val="00B974B4"/>
    <w:rsid w:val="00BA3F7F"/>
    <w:rsid w:val="00BB19CA"/>
    <w:rsid w:val="00BB61B8"/>
    <w:rsid w:val="00BC328C"/>
    <w:rsid w:val="00BC3592"/>
    <w:rsid w:val="00BD10E8"/>
    <w:rsid w:val="00BD1AC4"/>
    <w:rsid w:val="00BD35C2"/>
    <w:rsid w:val="00BE1611"/>
    <w:rsid w:val="00C05BA3"/>
    <w:rsid w:val="00C22ED2"/>
    <w:rsid w:val="00C25F18"/>
    <w:rsid w:val="00C31346"/>
    <w:rsid w:val="00C3149C"/>
    <w:rsid w:val="00C40A05"/>
    <w:rsid w:val="00C66BD3"/>
    <w:rsid w:val="00C96F12"/>
    <w:rsid w:val="00CB4934"/>
    <w:rsid w:val="00CC1663"/>
    <w:rsid w:val="00CE17F6"/>
    <w:rsid w:val="00D10E2F"/>
    <w:rsid w:val="00D1212D"/>
    <w:rsid w:val="00D17FED"/>
    <w:rsid w:val="00D20118"/>
    <w:rsid w:val="00D55D4B"/>
    <w:rsid w:val="00D57C3A"/>
    <w:rsid w:val="00D6182B"/>
    <w:rsid w:val="00D6743D"/>
    <w:rsid w:val="00DA57F0"/>
    <w:rsid w:val="00DC2F07"/>
    <w:rsid w:val="00DC3254"/>
    <w:rsid w:val="00DE25D7"/>
    <w:rsid w:val="00DE6B6C"/>
    <w:rsid w:val="00DE7D3B"/>
    <w:rsid w:val="00E00B93"/>
    <w:rsid w:val="00E15E39"/>
    <w:rsid w:val="00E34774"/>
    <w:rsid w:val="00E3553C"/>
    <w:rsid w:val="00E408AA"/>
    <w:rsid w:val="00E43D2F"/>
    <w:rsid w:val="00E47290"/>
    <w:rsid w:val="00E575B9"/>
    <w:rsid w:val="00E73710"/>
    <w:rsid w:val="00E75CAF"/>
    <w:rsid w:val="00E77FD7"/>
    <w:rsid w:val="00E84D2E"/>
    <w:rsid w:val="00EA54BB"/>
    <w:rsid w:val="00EB0D2A"/>
    <w:rsid w:val="00EB7B88"/>
    <w:rsid w:val="00EC0676"/>
    <w:rsid w:val="00EC3B05"/>
    <w:rsid w:val="00EC520D"/>
    <w:rsid w:val="00EC63E6"/>
    <w:rsid w:val="00EE3184"/>
    <w:rsid w:val="00EF0749"/>
    <w:rsid w:val="00EF09E1"/>
    <w:rsid w:val="00EF2833"/>
    <w:rsid w:val="00EF65D1"/>
    <w:rsid w:val="00F00C1F"/>
    <w:rsid w:val="00F00F00"/>
    <w:rsid w:val="00F020A3"/>
    <w:rsid w:val="00F060A6"/>
    <w:rsid w:val="00F133ED"/>
    <w:rsid w:val="00F23243"/>
    <w:rsid w:val="00F31462"/>
    <w:rsid w:val="00F45C6F"/>
    <w:rsid w:val="00F66A82"/>
    <w:rsid w:val="00F71335"/>
    <w:rsid w:val="00F94B62"/>
    <w:rsid w:val="00FB7F57"/>
    <w:rsid w:val="00FC0E4F"/>
    <w:rsid w:val="00FC60E1"/>
    <w:rsid w:val="00FE3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34B9B7A-1DC3-4EB8-ACB7-9BA37C82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character" w:styleId="ac">
    <w:name w:val="page number"/>
    <w:basedOn w:val="a0"/>
    <w:rsid w:val="005B2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0079">
      <w:bodyDiv w:val="1"/>
      <w:marLeft w:val="0"/>
      <w:marRight w:val="0"/>
      <w:marTop w:val="0"/>
      <w:marBottom w:val="0"/>
      <w:divBdr>
        <w:top w:val="none" w:sz="0" w:space="0" w:color="auto"/>
        <w:left w:val="none" w:sz="0" w:space="0" w:color="auto"/>
        <w:bottom w:val="none" w:sz="0" w:space="0" w:color="auto"/>
        <w:right w:val="none" w:sz="0" w:space="0" w:color="auto"/>
      </w:divBdr>
    </w:div>
    <w:div w:id="43719286">
      <w:bodyDiv w:val="1"/>
      <w:marLeft w:val="0"/>
      <w:marRight w:val="0"/>
      <w:marTop w:val="0"/>
      <w:marBottom w:val="0"/>
      <w:divBdr>
        <w:top w:val="none" w:sz="0" w:space="0" w:color="auto"/>
        <w:left w:val="none" w:sz="0" w:space="0" w:color="auto"/>
        <w:bottom w:val="none" w:sz="0" w:space="0" w:color="auto"/>
        <w:right w:val="none" w:sz="0" w:space="0" w:color="auto"/>
      </w:divBdr>
    </w:div>
    <w:div w:id="71440606">
      <w:bodyDiv w:val="1"/>
      <w:marLeft w:val="0"/>
      <w:marRight w:val="0"/>
      <w:marTop w:val="0"/>
      <w:marBottom w:val="0"/>
      <w:divBdr>
        <w:top w:val="none" w:sz="0" w:space="0" w:color="auto"/>
        <w:left w:val="none" w:sz="0" w:space="0" w:color="auto"/>
        <w:bottom w:val="none" w:sz="0" w:space="0" w:color="auto"/>
        <w:right w:val="none" w:sz="0" w:space="0" w:color="auto"/>
      </w:divBdr>
    </w:div>
    <w:div w:id="117995509">
      <w:bodyDiv w:val="1"/>
      <w:marLeft w:val="0"/>
      <w:marRight w:val="0"/>
      <w:marTop w:val="0"/>
      <w:marBottom w:val="0"/>
      <w:divBdr>
        <w:top w:val="none" w:sz="0" w:space="0" w:color="auto"/>
        <w:left w:val="none" w:sz="0" w:space="0" w:color="auto"/>
        <w:bottom w:val="none" w:sz="0" w:space="0" w:color="auto"/>
        <w:right w:val="none" w:sz="0" w:space="0" w:color="auto"/>
      </w:divBdr>
    </w:div>
    <w:div w:id="571499907">
      <w:bodyDiv w:val="1"/>
      <w:marLeft w:val="0"/>
      <w:marRight w:val="0"/>
      <w:marTop w:val="0"/>
      <w:marBottom w:val="0"/>
      <w:divBdr>
        <w:top w:val="none" w:sz="0" w:space="0" w:color="auto"/>
        <w:left w:val="none" w:sz="0" w:space="0" w:color="auto"/>
        <w:bottom w:val="none" w:sz="0" w:space="0" w:color="auto"/>
        <w:right w:val="none" w:sz="0" w:space="0" w:color="auto"/>
      </w:divBdr>
    </w:div>
    <w:div w:id="642733187">
      <w:bodyDiv w:val="1"/>
      <w:marLeft w:val="0"/>
      <w:marRight w:val="0"/>
      <w:marTop w:val="0"/>
      <w:marBottom w:val="0"/>
      <w:divBdr>
        <w:top w:val="none" w:sz="0" w:space="0" w:color="auto"/>
        <w:left w:val="none" w:sz="0" w:space="0" w:color="auto"/>
        <w:bottom w:val="none" w:sz="0" w:space="0" w:color="auto"/>
        <w:right w:val="none" w:sz="0" w:space="0" w:color="auto"/>
      </w:divBdr>
    </w:div>
    <w:div w:id="785735259">
      <w:bodyDiv w:val="1"/>
      <w:marLeft w:val="0"/>
      <w:marRight w:val="0"/>
      <w:marTop w:val="0"/>
      <w:marBottom w:val="0"/>
      <w:divBdr>
        <w:top w:val="none" w:sz="0" w:space="0" w:color="auto"/>
        <w:left w:val="none" w:sz="0" w:space="0" w:color="auto"/>
        <w:bottom w:val="none" w:sz="0" w:space="0" w:color="auto"/>
        <w:right w:val="none" w:sz="0" w:space="0" w:color="auto"/>
      </w:divBdr>
      <w:divsChild>
        <w:div w:id="1010058816">
          <w:marLeft w:val="240"/>
          <w:marRight w:val="0"/>
          <w:marTop w:val="0"/>
          <w:marBottom w:val="0"/>
          <w:divBdr>
            <w:top w:val="none" w:sz="0" w:space="0" w:color="auto"/>
            <w:left w:val="none" w:sz="0" w:space="0" w:color="auto"/>
            <w:bottom w:val="none" w:sz="0" w:space="0" w:color="auto"/>
            <w:right w:val="none" w:sz="0" w:space="0" w:color="auto"/>
          </w:divBdr>
          <w:divsChild>
            <w:div w:id="8489558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6464662">
      <w:bodyDiv w:val="1"/>
      <w:marLeft w:val="0"/>
      <w:marRight w:val="0"/>
      <w:marTop w:val="0"/>
      <w:marBottom w:val="0"/>
      <w:divBdr>
        <w:top w:val="none" w:sz="0" w:space="0" w:color="auto"/>
        <w:left w:val="none" w:sz="0" w:space="0" w:color="auto"/>
        <w:bottom w:val="none" w:sz="0" w:space="0" w:color="auto"/>
        <w:right w:val="none" w:sz="0" w:space="0" w:color="auto"/>
      </w:divBdr>
    </w:div>
    <w:div w:id="801460753">
      <w:bodyDiv w:val="1"/>
      <w:marLeft w:val="0"/>
      <w:marRight w:val="0"/>
      <w:marTop w:val="0"/>
      <w:marBottom w:val="0"/>
      <w:divBdr>
        <w:top w:val="none" w:sz="0" w:space="0" w:color="auto"/>
        <w:left w:val="none" w:sz="0" w:space="0" w:color="auto"/>
        <w:bottom w:val="none" w:sz="0" w:space="0" w:color="auto"/>
        <w:right w:val="none" w:sz="0" w:space="0" w:color="auto"/>
      </w:divBdr>
    </w:div>
    <w:div w:id="917130099">
      <w:bodyDiv w:val="1"/>
      <w:marLeft w:val="0"/>
      <w:marRight w:val="0"/>
      <w:marTop w:val="0"/>
      <w:marBottom w:val="0"/>
      <w:divBdr>
        <w:top w:val="none" w:sz="0" w:space="0" w:color="auto"/>
        <w:left w:val="none" w:sz="0" w:space="0" w:color="auto"/>
        <w:bottom w:val="none" w:sz="0" w:space="0" w:color="auto"/>
        <w:right w:val="none" w:sz="0" w:space="0" w:color="auto"/>
      </w:divBdr>
    </w:div>
    <w:div w:id="927693900">
      <w:bodyDiv w:val="1"/>
      <w:marLeft w:val="0"/>
      <w:marRight w:val="0"/>
      <w:marTop w:val="0"/>
      <w:marBottom w:val="0"/>
      <w:divBdr>
        <w:top w:val="none" w:sz="0" w:space="0" w:color="auto"/>
        <w:left w:val="none" w:sz="0" w:space="0" w:color="auto"/>
        <w:bottom w:val="none" w:sz="0" w:space="0" w:color="auto"/>
        <w:right w:val="none" w:sz="0" w:space="0" w:color="auto"/>
      </w:divBdr>
    </w:div>
    <w:div w:id="1031422080">
      <w:bodyDiv w:val="1"/>
      <w:marLeft w:val="0"/>
      <w:marRight w:val="0"/>
      <w:marTop w:val="0"/>
      <w:marBottom w:val="0"/>
      <w:divBdr>
        <w:top w:val="none" w:sz="0" w:space="0" w:color="auto"/>
        <w:left w:val="none" w:sz="0" w:space="0" w:color="auto"/>
        <w:bottom w:val="none" w:sz="0" w:space="0" w:color="auto"/>
        <w:right w:val="none" w:sz="0" w:space="0" w:color="auto"/>
      </w:divBdr>
      <w:divsChild>
        <w:div w:id="528033396">
          <w:marLeft w:val="240"/>
          <w:marRight w:val="0"/>
          <w:marTop w:val="0"/>
          <w:marBottom w:val="0"/>
          <w:divBdr>
            <w:top w:val="none" w:sz="0" w:space="0" w:color="auto"/>
            <w:left w:val="none" w:sz="0" w:space="0" w:color="auto"/>
            <w:bottom w:val="none" w:sz="0" w:space="0" w:color="auto"/>
            <w:right w:val="none" w:sz="0" w:space="0" w:color="auto"/>
          </w:divBdr>
          <w:divsChild>
            <w:div w:id="12671594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0143152">
      <w:bodyDiv w:val="1"/>
      <w:marLeft w:val="0"/>
      <w:marRight w:val="0"/>
      <w:marTop w:val="0"/>
      <w:marBottom w:val="0"/>
      <w:divBdr>
        <w:top w:val="none" w:sz="0" w:space="0" w:color="auto"/>
        <w:left w:val="none" w:sz="0" w:space="0" w:color="auto"/>
        <w:bottom w:val="none" w:sz="0" w:space="0" w:color="auto"/>
        <w:right w:val="none" w:sz="0" w:space="0" w:color="auto"/>
      </w:divBdr>
    </w:div>
    <w:div w:id="1297494935">
      <w:bodyDiv w:val="1"/>
      <w:marLeft w:val="0"/>
      <w:marRight w:val="0"/>
      <w:marTop w:val="0"/>
      <w:marBottom w:val="0"/>
      <w:divBdr>
        <w:top w:val="none" w:sz="0" w:space="0" w:color="auto"/>
        <w:left w:val="none" w:sz="0" w:space="0" w:color="auto"/>
        <w:bottom w:val="none" w:sz="0" w:space="0" w:color="auto"/>
        <w:right w:val="none" w:sz="0" w:space="0" w:color="auto"/>
      </w:divBdr>
    </w:div>
    <w:div w:id="1378360672">
      <w:bodyDiv w:val="1"/>
      <w:marLeft w:val="0"/>
      <w:marRight w:val="0"/>
      <w:marTop w:val="0"/>
      <w:marBottom w:val="0"/>
      <w:divBdr>
        <w:top w:val="none" w:sz="0" w:space="0" w:color="auto"/>
        <w:left w:val="none" w:sz="0" w:space="0" w:color="auto"/>
        <w:bottom w:val="none" w:sz="0" w:space="0" w:color="auto"/>
        <w:right w:val="none" w:sz="0" w:space="0" w:color="auto"/>
      </w:divBdr>
    </w:div>
    <w:div w:id="1651447711">
      <w:bodyDiv w:val="1"/>
      <w:marLeft w:val="0"/>
      <w:marRight w:val="0"/>
      <w:marTop w:val="0"/>
      <w:marBottom w:val="0"/>
      <w:divBdr>
        <w:top w:val="none" w:sz="0" w:space="0" w:color="auto"/>
        <w:left w:val="none" w:sz="0" w:space="0" w:color="auto"/>
        <w:bottom w:val="none" w:sz="0" w:space="0" w:color="auto"/>
        <w:right w:val="none" w:sz="0" w:space="0" w:color="auto"/>
      </w:divBdr>
    </w:div>
    <w:div w:id="1700004842">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3391806">
      <w:bodyDiv w:val="1"/>
      <w:marLeft w:val="0"/>
      <w:marRight w:val="0"/>
      <w:marTop w:val="0"/>
      <w:marBottom w:val="0"/>
      <w:divBdr>
        <w:top w:val="none" w:sz="0" w:space="0" w:color="auto"/>
        <w:left w:val="none" w:sz="0" w:space="0" w:color="auto"/>
        <w:bottom w:val="none" w:sz="0" w:space="0" w:color="auto"/>
        <w:right w:val="none" w:sz="0" w:space="0" w:color="auto"/>
      </w:divBdr>
    </w:div>
    <w:div w:id="2056392964">
      <w:bodyDiv w:val="1"/>
      <w:marLeft w:val="0"/>
      <w:marRight w:val="0"/>
      <w:marTop w:val="0"/>
      <w:marBottom w:val="0"/>
      <w:divBdr>
        <w:top w:val="none" w:sz="0" w:space="0" w:color="auto"/>
        <w:left w:val="none" w:sz="0" w:space="0" w:color="auto"/>
        <w:bottom w:val="none" w:sz="0" w:space="0" w:color="auto"/>
        <w:right w:val="none" w:sz="0" w:space="0" w:color="auto"/>
      </w:divBdr>
    </w:div>
    <w:div w:id="211455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1E0E8-318E-4436-913A-B9050B5E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cp:lastModifiedBy>jyuuminfukushi</cp:lastModifiedBy>
  <cp:revision>2</cp:revision>
  <cp:lastPrinted>2017-11-22T10:53:00Z</cp:lastPrinted>
  <dcterms:created xsi:type="dcterms:W3CDTF">2019-04-12T07:12:00Z</dcterms:created>
  <dcterms:modified xsi:type="dcterms:W3CDTF">2019-04-12T07:12:00Z</dcterms:modified>
</cp:coreProperties>
</file>