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022" w:rsidRPr="00FB080A" w:rsidRDefault="009B5022" w:rsidP="009407DC">
      <w:pPr>
        <w:jc w:val="left"/>
        <w:rPr>
          <w:rFonts w:asciiTheme="minorEastAsia" w:hAnsiTheme="minorEastAsia"/>
        </w:rPr>
      </w:pPr>
    </w:p>
    <w:p w:rsidR="00FB28A7" w:rsidRDefault="001740FC" w:rsidP="009407DC">
      <w:pPr>
        <w:ind w:firstLineChars="300" w:firstLine="630"/>
        <w:jc w:val="center"/>
        <w:rPr>
          <w:rFonts w:asciiTheme="minorEastAsia" w:hAnsiTheme="minorEastAsia"/>
        </w:rPr>
      </w:pPr>
      <w:r>
        <w:rPr>
          <w:rFonts w:asciiTheme="minorEastAsia" w:hAnsiTheme="minorEastAsia" w:hint="eastAsia"/>
        </w:rPr>
        <w:t>琴平町後付ペダル踏み間違い急発進抑制装置設置</w:t>
      </w:r>
      <w:r w:rsidR="00FB28A7" w:rsidRPr="00FB28A7">
        <w:rPr>
          <w:rFonts w:asciiTheme="minorEastAsia" w:hAnsiTheme="minorEastAsia" w:hint="eastAsia"/>
        </w:rPr>
        <w:t>補助金交付要綱</w:t>
      </w:r>
    </w:p>
    <w:p w:rsidR="00F20998" w:rsidRPr="00F20998" w:rsidRDefault="00976812" w:rsidP="006B40AF">
      <w:pPr>
        <w:ind w:firstLineChars="100" w:firstLine="210"/>
        <w:rPr>
          <w:rFonts w:asciiTheme="minorEastAsia" w:hAnsiTheme="minorEastAsia"/>
        </w:rPr>
      </w:pPr>
      <w:r>
        <w:rPr>
          <w:rFonts w:asciiTheme="minorEastAsia" w:hAnsiTheme="minorEastAsia" w:hint="eastAsia"/>
        </w:rPr>
        <w:t>（</w:t>
      </w:r>
      <w:r w:rsidR="00AC5A71">
        <w:rPr>
          <w:rFonts w:asciiTheme="minorEastAsia" w:hAnsiTheme="minorEastAsia" w:hint="eastAsia"/>
        </w:rPr>
        <w:t>趣旨）</w:t>
      </w:r>
    </w:p>
    <w:p w:rsidR="003B6FCF" w:rsidRDefault="0070339F" w:rsidP="003B6FCF">
      <w:pPr>
        <w:pStyle w:val="aa"/>
        <w:numPr>
          <w:ilvl w:val="0"/>
          <w:numId w:val="2"/>
        </w:numPr>
        <w:ind w:leftChars="0"/>
        <w:rPr>
          <w:rFonts w:asciiTheme="minorEastAsia" w:hAnsiTheme="minorEastAsia"/>
        </w:rPr>
      </w:pPr>
      <w:r w:rsidRPr="00067F52">
        <w:rPr>
          <w:rFonts w:asciiTheme="minorEastAsia" w:hAnsiTheme="minorEastAsia" w:hint="eastAsia"/>
        </w:rPr>
        <w:t>この要綱は、琴平町</w:t>
      </w:r>
      <w:r w:rsidR="00132D20">
        <w:rPr>
          <w:rFonts w:asciiTheme="minorEastAsia" w:hAnsiTheme="minorEastAsia" w:hint="eastAsia"/>
        </w:rPr>
        <w:t>補助金等交付規則（</w:t>
      </w:r>
      <w:r w:rsidR="00BD3011" w:rsidRPr="00067F52">
        <w:rPr>
          <w:rFonts w:asciiTheme="minorEastAsia" w:hAnsiTheme="minorEastAsia" w:hint="eastAsia"/>
        </w:rPr>
        <w:t>平成</w:t>
      </w:r>
      <w:r w:rsidRPr="00067F52">
        <w:rPr>
          <w:rFonts w:asciiTheme="minorEastAsia" w:hAnsiTheme="minorEastAsia" w:hint="eastAsia"/>
        </w:rPr>
        <w:t>25</w:t>
      </w:r>
      <w:r w:rsidR="00100D4E" w:rsidRPr="00067F52">
        <w:rPr>
          <w:rFonts w:asciiTheme="minorEastAsia" w:hAnsiTheme="minorEastAsia" w:hint="eastAsia"/>
        </w:rPr>
        <w:t>年</w:t>
      </w:r>
      <w:r w:rsidR="00696D48" w:rsidRPr="00067F52">
        <w:rPr>
          <w:rFonts w:asciiTheme="minorEastAsia" w:hAnsiTheme="minorEastAsia" w:hint="eastAsia"/>
        </w:rPr>
        <w:t>規則第</w:t>
      </w:r>
      <w:r w:rsidR="00C953B6" w:rsidRPr="00067F52">
        <w:rPr>
          <w:rFonts w:asciiTheme="minorEastAsia" w:hAnsiTheme="minorEastAsia" w:hint="eastAsia"/>
        </w:rPr>
        <w:t>２</w:t>
      </w:r>
      <w:r w:rsidR="00132D20">
        <w:rPr>
          <w:rFonts w:asciiTheme="minorEastAsia" w:hAnsiTheme="minorEastAsia" w:hint="eastAsia"/>
        </w:rPr>
        <w:t>号）</w:t>
      </w:r>
      <w:r w:rsidR="0068352F">
        <w:rPr>
          <w:rFonts w:asciiTheme="minorEastAsia" w:hAnsiTheme="minorEastAsia" w:hint="eastAsia"/>
        </w:rPr>
        <w:t>に定めるもののほか、自動車に</w:t>
      </w:r>
      <w:r w:rsidR="0068352F" w:rsidRPr="0068352F">
        <w:rPr>
          <w:rFonts w:asciiTheme="minorEastAsia" w:hAnsiTheme="minorEastAsia" w:hint="eastAsia"/>
        </w:rPr>
        <w:t>後付ペダル踏み間違い急発進抑制装置</w:t>
      </w:r>
      <w:r w:rsidR="00100D4E" w:rsidRPr="00067F52">
        <w:rPr>
          <w:rFonts w:asciiTheme="minorEastAsia" w:hAnsiTheme="minorEastAsia" w:hint="eastAsia"/>
        </w:rPr>
        <w:t>（以下「安全装</w:t>
      </w:r>
      <w:r w:rsidR="00100D4E" w:rsidRPr="003B6FCF">
        <w:rPr>
          <w:rFonts w:asciiTheme="minorEastAsia" w:hAnsiTheme="minorEastAsia" w:hint="eastAsia"/>
        </w:rPr>
        <w:t>置」</w:t>
      </w:r>
    </w:p>
    <w:p w:rsidR="00100D4E" w:rsidRPr="003B6FCF" w:rsidRDefault="00100D4E" w:rsidP="00117EC8">
      <w:pPr>
        <w:ind w:rightChars="109" w:right="229" w:firstLineChars="100" w:firstLine="210"/>
        <w:rPr>
          <w:rFonts w:asciiTheme="minorEastAsia" w:hAnsiTheme="minorEastAsia"/>
        </w:rPr>
      </w:pPr>
      <w:r w:rsidRPr="003B6FCF">
        <w:rPr>
          <w:rFonts w:asciiTheme="minorEastAsia" w:hAnsiTheme="minorEastAsia" w:hint="eastAsia"/>
        </w:rPr>
        <w:t>という。）を設置した高齢者に対する補助金の交付に関し、必要な事項を定めるものとする。</w:t>
      </w:r>
    </w:p>
    <w:p w:rsidR="004265DC" w:rsidRPr="004265DC" w:rsidRDefault="002F55F5" w:rsidP="008A25D3">
      <w:pPr>
        <w:ind w:firstLineChars="100" w:firstLine="210"/>
        <w:rPr>
          <w:rFonts w:asciiTheme="minorEastAsia" w:hAnsiTheme="minorEastAsia"/>
        </w:rPr>
      </w:pPr>
      <w:r>
        <w:rPr>
          <w:rFonts w:asciiTheme="minorEastAsia" w:hAnsiTheme="minorEastAsia" w:hint="eastAsia"/>
        </w:rPr>
        <w:t>（補助金の交付目的）</w:t>
      </w:r>
    </w:p>
    <w:p w:rsidR="000171DE" w:rsidRDefault="002C6C3D" w:rsidP="005C63E7">
      <w:pPr>
        <w:pStyle w:val="aa"/>
        <w:numPr>
          <w:ilvl w:val="0"/>
          <w:numId w:val="2"/>
        </w:numPr>
        <w:ind w:leftChars="0" w:rightChars="-25" w:right="-53"/>
        <w:rPr>
          <w:rFonts w:asciiTheme="minorEastAsia" w:hAnsiTheme="minorEastAsia"/>
        </w:rPr>
      </w:pPr>
      <w:r w:rsidRPr="000042AE">
        <w:rPr>
          <w:rFonts w:asciiTheme="minorEastAsia" w:hAnsiTheme="minorEastAsia" w:hint="eastAsia"/>
        </w:rPr>
        <w:t>この</w:t>
      </w:r>
      <w:r w:rsidR="00D71C26">
        <w:rPr>
          <w:rFonts w:asciiTheme="minorEastAsia" w:hAnsiTheme="minorEastAsia" w:hint="eastAsia"/>
        </w:rPr>
        <w:t>補助金は、町内に居住する高齢者に対して、自動車への安全装置の購入及び設置</w:t>
      </w:r>
      <w:r w:rsidRPr="000042AE">
        <w:rPr>
          <w:rFonts w:asciiTheme="minorEastAsia" w:hAnsiTheme="minorEastAsia" w:hint="eastAsia"/>
        </w:rPr>
        <w:t>に要す</w:t>
      </w:r>
      <w:r w:rsidR="00E66860" w:rsidRPr="000042AE">
        <w:rPr>
          <w:rFonts w:asciiTheme="minorEastAsia" w:hAnsiTheme="minorEastAsia" w:hint="eastAsia"/>
        </w:rPr>
        <w:t>る費用の一部を補助することにより、運転者の安全運転意識</w:t>
      </w:r>
    </w:p>
    <w:p w:rsidR="00B62215" w:rsidRPr="005C63E7" w:rsidRDefault="000171DE" w:rsidP="000171DE">
      <w:pPr>
        <w:ind w:rightChars="-25" w:right="-53"/>
        <w:rPr>
          <w:rFonts w:asciiTheme="minorEastAsia" w:hAnsiTheme="minorEastAsia"/>
        </w:rPr>
      </w:pPr>
      <w:r>
        <w:rPr>
          <w:rFonts w:asciiTheme="minorEastAsia" w:hAnsiTheme="minorEastAsia" w:hint="eastAsia"/>
        </w:rPr>
        <w:t xml:space="preserve">　</w:t>
      </w:r>
      <w:r w:rsidR="00E66860" w:rsidRPr="000171DE">
        <w:rPr>
          <w:rFonts w:asciiTheme="minorEastAsia" w:hAnsiTheme="minorEastAsia" w:hint="eastAsia"/>
        </w:rPr>
        <w:t>の</w:t>
      </w:r>
      <w:r w:rsidR="00E66860" w:rsidRPr="005C63E7">
        <w:rPr>
          <w:rFonts w:asciiTheme="minorEastAsia" w:hAnsiTheme="minorEastAsia" w:hint="eastAsia"/>
        </w:rPr>
        <w:t>向上を</w:t>
      </w:r>
      <w:r w:rsidR="000042AE" w:rsidRPr="005C63E7">
        <w:rPr>
          <w:rFonts w:asciiTheme="minorEastAsia" w:hAnsiTheme="minorEastAsia" w:hint="eastAsia"/>
        </w:rPr>
        <w:t>図り</w:t>
      </w:r>
      <w:r w:rsidR="00B62215" w:rsidRPr="005C63E7">
        <w:rPr>
          <w:rFonts w:asciiTheme="minorEastAsia" w:hAnsiTheme="minorEastAsia" w:hint="eastAsia"/>
        </w:rPr>
        <w:t>、交通事故の防止及び事故時の被害軽減に資することを目的とする</w:t>
      </w:r>
      <w:r w:rsidR="00096FC6" w:rsidRPr="005C63E7">
        <w:rPr>
          <w:rFonts w:asciiTheme="minorEastAsia" w:hAnsiTheme="minorEastAsia" w:hint="eastAsia"/>
        </w:rPr>
        <w:t>。</w:t>
      </w:r>
    </w:p>
    <w:p w:rsidR="00B62215" w:rsidRPr="00B62215" w:rsidRDefault="00621A7A" w:rsidP="00B62215">
      <w:pPr>
        <w:ind w:firstLineChars="100" w:firstLine="210"/>
        <w:rPr>
          <w:rFonts w:asciiTheme="minorEastAsia" w:hAnsiTheme="minorEastAsia"/>
        </w:rPr>
      </w:pPr>
      <w:r>
        <w:rPr>
          <w:rFonts w:asciiTheme="minorEastAsia" w:hAnsiTheme="minorEastAsia" w:hint="eastAsia"/>
        </w:rPr>
        <w:t>（補助対象の安全装置）</w:t>
      </w:r>
    </w:p>
    <w:p w:rsidR="00774D76" w:rsidRPr="00FA60F4" w:rsidRDefault="00FA60F4" w:rsidP="00FA60F4">
      <w:pPr>
        <w:pStyle w:val="aa"/>
        <w:numPr>
          <w:ilvl w:val="0"/>
          <w:numId w:val="2"/>
        </w:numPr>
        <w:ind w:leftChars="0"/>
        <w:rPr>
          <w:rFonts w:asciiTheme="minorEastAsia" w:hAnsiTheme="minorEastAsia"/>
        </w:rPr>
      </w:pPr>
      <w:r>
        <w:rPr>
          <w:rFonts w:asciiTheme="minorEastAsia" w:hAnsiTheme="minorEastAsia" w:hint="eastAsia"/>
        </w:rPr>
        <w:t>補助対象となる安全装置は、</w:t>
      </w:r>
      <w:r w:rsidR="00A229D3" w:rsidRPr="00FA60F4">
        <w:rPr>
          <w:rFonts w:asciiTheme="minorEastAsia" w:hAnsiTheme="minorEastAsia" w:hint="eastAsia"/>
        </w:rPr>
        <w:t>次の各号に掲げる要件を</w:t>
      </w:r>
      <w:r w:rsidR="004A7224">
        <w:rPr>
          <w:rFonts w:asciiTheme="minorEastAsia" w:hAnsiTheme="minorEastAsia" w:hint="eastAsia"/>
        </w:rPr>
        <w:t>すべて満たす</w:t>
      </w:r>
      <w:r w:rsidR="0046606E">
        <w:rPr>
          <w:rFonts w:asciiTheme="minorEastAsia" w:hAnsiTheme="minorEastAsia" w:hint="eastAsia"/>
        </w:rPr>
        <w:t>もの</w:t>
      </w:r>
      <w:r w:rsidR="004A7224">
        <w:rPr>
          <w:rFonts w:asciiTheme="minorEastAsia" w:hAnsiTheme="minorEastAsia" w:hint="eastAsia"/>
        </w:rPr>
        <w:t>とする。</w:t>
      </w:r>
    </w:p>
    <w:p w:rsidR="007A1492" w:rsidRPr="00F06D7B" w:rsidRDefault="006B1F5F" w:rsidP="00F06D7B">
      <w:pPr>
        <w:pStyle w:val="aa"/>
        <w:numPr>
          <w:ilvl w:val="0"/>
          <w:numId w:val="5"/>
        </w:numPr>
        <w:ind w:leftChars="0"/>
        <w:rPr>
          <w:rFonts w:asciiTheme="minorEastAsia" w:hAnsiTheme="minorEastAsia"/>
        </w:rPr>
      </w:pPr>
      <w:r w:rsidRPr="00E546AE">
        <w:rPr>
          <w:rFonts w:asciiTheme="minorEastAsia" w:hAnsiTheme="minorEastAsia" w:hint="eastAsia"/>
        </w:rPr>
        <w:t>一般社団法人次世代自動車振興センター</w:t>
      </w:r>
      <w:r w:rsidR="00B1374B" w:rsidRPr="00E546AE">
        <w:rPr>
          <w:rFonts w:asciiTheme="minorEastAsia" w:hAnsiTheme="minorEastAsia" w:hint="eastAsia"/>
        </w:rPr>
        <w:t>によ</w:t>
      </w:r>
      <w:r w:rsidR="00F06D7B">
        <w:rPr>
          <w:rFonts w:asciiTheme="minorEastAsia" w:hAnsiTheme="minorEastAsia" w:hint="eastAsia"/>
        </w:rPr>
        <w:t>って認定された</w:t>
      </w:r>
      <w:r w:rsidR="00B1374B" w:rsidRPr="00E546AE">
        <w:rPr>
          <w:rFonts w:asciiTheme="minorEastAsia" w:hAnsiTheme="minorEastAsia" w:hint="eastAsia"/>
        </w:rPr>
        <w:t>「サポカー補助金」の</w:t>
      </w:r>
      <w:r w:rsidR="00C16208" w:rsidRPr="00E546AE">
        <w:rPr>
          <w:rFonts w:asciiTheme="minorEastAsia" w:hAnsiTheme="minorEastAsia" w:hint="eastAsia"/>
        </w:rPr>
        <w:t>後付け</w:t>
      </w:r>
      <w:r w:rsidR="00E546AE" w:rsidRPr="00E546AE">
        <w:rPr>
          <w:rFonts w:asciiTheme="minorEastAsia" w:hAnsiTheme="minorEastAsia" w:hint="eastAsia"/>
        </w:rPr>
        <w:t>装置</w:t>
      </w:r>
      <w:r w:rsidR="00C16208" w:rsidRPr="00E546AE">
        <w:rPr>
          <w:rFonts w:asciiTheme="minorEastAsia" w:hAnsiTheme="minorEastAsia" w:hint="eastAsia"/>
        </w:rPr>
        <w:t>取扱</w:t>
      </w:r>
      <w:r w:rsidR="00F06D7B">
        <w:rPr>
          <w:rFonts w:asciiTheme="minorEastAsia" w:hAnsiTheme="minorEastAsia" w:hint="eastAsia"/>
        </w:rPr>
        <w:t>事業者によって取付けされた装置</w:t>
      </w:r>
    </w:p>
    <w:p w:rsidR="00F62EDC" w:rsidRDefault="007A1492" w:rsidP="007A1492">
      <w:pPr>
        <w:ind w:firstLineChars="50" w:firstLine="105"/>
        <w:rPr>
          <w:rFonts w:asciiTheme="minorEastAsia" w:hAnsiTheme="minorEastAsia"/>
        </w:rPr>
      </w:pPr>
      <w:r>
        <w:rPr>
          <w:rFonts w:asciiTheme="minorEastAsia" w:hAnsiTheme="minorEastAsia" w:hint="eastAsia"/>
        </w:rPr>
        <w:t xml:space="preserve"> </w:t>
      </w:r>
      <w:r w:rsidR="00F62EDC">
        <w:rPr>
          <w:rFonts w:asciiTheme="minorEastAsia" w:hAnsiTheme="minorEastAsia" w:hint="eastAsia"/>
        </w:rPr>
        <w:t>(</w:t>
      </w:r>
      <w:r w:rsidR="0086254D">
        <w:rPr>
          <w:rFonts w:asciiTheme="minorEastAsia" w:hAnsiTheme="minorEastAsia" w:hint="eastAsia"/>
        </w:rPr>
        <w:t>２</w:t>
      </w:r>
      <w:r w:rsidR="00F62EDC">
        <w:rPr>
          <w:rFonts w:asciiTheme="minorEastAsia" w:hAnsiTheme="minorEastAsia" w:hint="eastAsia"/>
        </w:rPr>
        <w:t>)　令和２年４月１日以降に取り付けされた装置</w:t>
      </w:r>
    </w:p>
    <w:p w:rsidR="00017CA5" w:rsidRPr="00017CA5" w:rsidRDefault="00BB2F51" w:rsidP="004F4B70">
      <w:pPr>
        <w:tabs>
          <w:tab w:val="left" w:pos="15168"/>
        </w:tabs>
        <w:ind w:firstLineChars="100" w:firstLine="210"/>
        <w:rPr>
          <w:rFonts w:asciiTheme="minorEastAsia" w:hAnsiTheme="minorEastAsia"/>
        </w:rPr>
      </w:pPr>
      <w:r>
        <w:rPr>
          <w:rFonts w:asciiTheme="minorEastAsia" w:hAnsiTheme="minorEastAsia" w:hint="eastAsia"/>
        </w:rPr>
        <w:t>（補助対象の自動車</w:t>
      </w:r>
      <w:r w:rsidR="00302A0E">
        <w:rPr>
          <w:rFonts w:asciiTheme="minorEastAsia" w:hAnsiTheme="minorEastAsia" w:hint="eastAsia"/>
        </w:rPr>
        <w:t>）</w:t>
      </w:r>
    </w:p>
    <w:p w:rsidR="00532DF2" w:rsidRPr="00532DF2" w:rsidRDefault="00FF40D4" w:rsidP="00532DF2">
      <w:pPr>
        <w:rPr>
          <w:rFonts w:asciiTheme="minorEastAsia" w:hAnsiTheme="minorEastAsia"/>
        </w:rPr>
      </w:pPr>
      <w:r w:rsidRPr="00FF40D4">
        <w:rPr>
          <w:rFonts w:asciiTheme="minorEastAsia" w:hAnsiTheme="minorEastAsia" w:hint="eastAsia"/>
        </w:rPr>
        <w:t>第４条</w:t>
      </w:r>
      <w:r w:rsidR="00532DF2">
        <w:rPr>
          <w:rFonts w:asciiTheme="minorEastAsia" w:hAnsiTheme="minorEastAsia" w:hint="eastAsia"/>
        </w:rPr>
        <w:t xml:space="preserve">　</w:t>
      </w:r>
      <w:r w:rsidR="00532DF2" w:rsidRPr="00532DF2">
        <w:rPr>
          <w:rFonts w:asciiTheme="minorEastAsia" w:hAnsiTheme="minorEastAsia" w:hint="eastAsia"/>
        </w:rPr>
        <w:t>補助対象となる自動車は、次の各号に掲げる要件をすべて満たすものとする。</w:t>
      </w:r>
    </w:p>
    <w:p w:rsidR="003C4A38" w:rsidRDefault="003C72E5" w:rsidP="003C4A38">
      <w:pPr>
        <w:pStyle w:val="aa"/>
        <w:numPr>
          <w:ilvl w:val="0"/>
          <w:numId w:val="3"/>
        </w:numPr>
        <w:tabs>
          <w:tab w:val="left" w:pos="15026"/>
          <w:tab w:val="left" w:pos="15168"/>
        </w:tabs>
        <w:ind w:leftChars="0"/>
        <w:rPr>
          <w:rFonts w:asciiTheme="minorEastAsia" w:hAnsiTheme="minorEastAsia"/>
        </w:rPr>
      </w:pPr>
      <w:r>
        <w:rPr>
          <w:rFonts w:asciiTheme="minorEastAsia" w:hAnsiTheme="minorEastAsia" w:hint="eastAsia"/>
        </w:rPr>
        <w:t xml:space="preserve">　</w:t>
      </w:r>
      <w:r w:rsidR="00AA2858" w:rsidRPr="001B110F">
        <w:rPr>
          <w:rFonts w:asciiTheme="minorEastAsia" w:hAnsiTheme="minorEastAsia" w:hint="eastAsia"/>
        </w:rPr>
        <w:t>道路運送車両法（</w:t>
      </w:r>
      <w:r w:rsidR="00402524" w:rsidRPr="001B110F">
        <w:rPr>
          <w:rFonts w:asciiTheme="minorEastAsia" w:hAnsiTheme="minorEastAsia" w:hint="eastAsia"/>
        </w:rPr>
        <w:t>昭和26年法律第185</w:t>
      </w:r>
      <w:r w:rsidR="00AA2858" w:rsidRPr="001B110F">
        <w:rPr>
          <w:rFonts w:asciiTheme="minorEastAsia" w:hAnsiTheme="minorEastAsia" w:hint="eastAsia"/>
        </w:rPr>
        <w:t>号。以下「法」という。</w:t>
      </w:r>
      <w:r w:rsidR="002F112B" w:rsidRPr="001B110F">
        <w:rPr>
          <w:rFonts w:asciiTheme="minorEastAsia" w:hAnsiTheme="minorEastAsia" w:hint="eastAsia"/>
        </w:rPr>
        <w:t>）</w:t>
      </w:r>
      <w:r w:rsidR="00612718" w:rsidRPr="001B110F">
        <w:rPr>
          <w:rFonts w:asciiTheme="minorEastAsia" w:hAnsiTheme="minorEastAsia" w:hint="eastAsia"/>
        </w:rPr>
        <w:t>第３条に規</w:t>
      </w:r>
      <w:r w:rsidR="001B110F" w:rsidRPr="001B110F">
        <w:rPr>
          <w:rFonts w:asciiTheme="minorEastAsia" w:hAnsiTheme="minorEastAsia" w:hint="eastAsia"/>
        </w:rPr>
        <w:t>定する普通自動車、小型自動車又は軽自動車であって、自動車検</w:t>
      </w:r>
      <w:r w:rsidR="001B110F" w:rsidRPr="003C4A38">
        <w:rPr>
          <w:rFonts w:asciiTheme="minorEastAsia" w:hAnsiTheme="minorEastAsia" w:hint="eastAsia"/>
        </w:rPr>
        <w:t>査証の</w:t>
      </w:r>
    </w:p>
    <w:p w:rsidR="00612718" w:rsidRPr="003C4A38" w:rsidRDefault="00612718" w:rsidP="003C4A38">
      <w:pPr>
        <w:tabs>
          <w:tab w:val="left" w:pos="15026"/>
          <w:tab w:val="left" w:pos="15168"/>
        </w:tabs>
        <w:ind w:left="210" w:firstLineChars="100" w:firstLine="210"/>
        <w:rPr>
          <w:rFonts w:asciiTheme="minorEastAsia" w:hAnsiTheme="minorEastAsia"/>
        </w:rPr>
      </w:pPr>
      <w:r w:rsidRPr="003C4A38">
        <w:rPr>
          <w:rFonts w:asciiTheme="minorEastAsia" w:hAnsiTheme="minorEastAsia" w:hint="eastAsia"/>
        </w:rPr>
        <w:t>「自家用・事業用の別」欄に「自家用」と記載された個人の用途に供するものであること。</w:t>
      </w:r>
    </w:p>
    <w:p w:rsidR="00F33E93" w:rsidRPr="00F33E93" w:rsidRDefault="00AC1593" w:rsidP="00AC1593">
      <w:pPr>
        <w:ind w:firstLineChars="100" w:firstLine="210"/>
        <w:rPr>
          <w:rFonts w:asciiTheme="minorEastAsia" w:hAnsiTheme="minorEastAsia"/>
        </w:rPr>
      </w:pPr>
      <w:r>
        <w:rPr>
          <w:rFonts w:asciiTheme="minorEastAsia" w:hAnsiTheme="minorEastAsia"/>
        </w:rPr>
        <w:t>(</w:t>
      </w:r>
      <w:r>
        <w:rPr>
          <w:rFonts w:asciiTheme="minorEastAsia" w:hAnsiTheme="minorEastAsia" w:hint="eastAsia"/>
        </w:rPr>
        <w:t>２)</w:t>
      </w:r>
      <w:r w:rsidR="003C72E5">
        <w:rPr>
          <w:rFonts w:asciiTheme="minorEastAsia" w:hAnsiTheme="minorEastAsia" w:hint="eastAsia"/>
        </w:rPr>
        <w:t xml:space="preserve">　</w:t>
      </w:r>
      <w:r w:rsidR="00F33E93" w:rsidRPr="00F33E93">
        <w:rPr>
          <w:rFonts w:asciiTheme="minorEastAsia" w:hAnsiTheme="minorEastAsia" w:hint="eastAsia"/>
        </w:rPr>
        <w:t>法に規定する自動車の検査を受けたものであること。</w:t>
      </w:r>
    </w:p>
    <w:p w:rsidR="00D159FC" w:rsidRPr="00D159FC" w:rsidRDefault="00F64CCC" w:rsidP="00F64CCC">
      <w:pPr>
        <w:ind w:firstLineChars="100" w:firstLine="210"/>
        <w:rPr>
          <w:rFonts w:asciiTheme="minorEastAsia" w:hAnsiTheme="minorEastAsia"/>
        </w:rPr>
      </w:pPr>
      <w:r>
        <w:rPr>
          <w:rFonts w:asciiTheme="minorEastAsia" w:hAnsiTheme="minorEastAsia"/>
        </w:rPr>
        <w:t>(</w:t>
      </w:r>
      <w:r>
        <w:rPr>
          <w:rFonts w:asciiTheme="minorEastAsia" w:hAnsiTheme="minorEastAsia" w:hint="eastAsia"/>
        </w:rPr>
        <w:t>３</w:t>
      </w:r>
      <w:r w:rsidR="000268B7">
        <w:rPr>
          <w:rFonts w:asciiTheme="minorEastAsia" w:hAnsiTheme="minorEastAsia"/>
        </w:rPr>
        <w:t>)</w:t>
      </w:r>
      <w:r w:rsidR="000268B7">
        <w:rPr>
          <w:rFonts w:asciiTheme="minorEastAsia" w:hAnsiTheme="minorEastAsia" w:hint="eastAsia"/>
        </w:rPr>
        <w:t xml:space="preserve">　</w:t>
      </w:r>
      <w:r w:rsidR="00D159FC" w:rsidRPr="00D159FC">
        <w:rPr>
          <w:rFonts w:asciiTheme="minorEastAsia" w:hAnsiTheme="minorEastAsia" w:hint="eastAsia"/>
        </w:rPr>
        <w:t>自動車検査証の「使用者の氏名又は名称」欄に次条に規定する者と同一の氏名が記載されているものであること。</w:t>
      </w:r>
    </w:p>
    <w:p w:rsidR="001E0ADE" w:rsidRDefault="001E0ADE" w:rsidP="001E0ADE">
      <w:pPr>
        <w:ind w:firstLineChars="100" w:firstLine="210"/>
        <w:rPr>
          <w:rFonts w:asciiTheme="minorEastAsia" w:hAnsiTheme="minorEastAsia"/>
        </w:rPr>
      </w:pPr>
      <w:r>
        <w:rPr>
          <w:rFonts w:asciiTheme="minorEastAsia" w:hAnsiTheme="minorEastAsia" w:hint="eastAsia"/>
        </w:rPr>
        <w:t>(４)</w:t>
      </w:r>
      <w:r w:rsidRPr="001E0ADE">
        <w:rPr>
          <w:rFonts w:asciiTheme="minorEastAsia" w:hAnsiTheme="minorEastAsia" w:hint="eastAsia"/>
        </w:rPr>
        <w:t xml:space="preserve"> </w:t>
      </w:r>
      <w:r w:rsidR="00AC6015" w:rsidRPr="001E0ADE">
        <w:rPr>
          <w:rFonts w:asciiTheme="minorEastAsia" w:hAnsiTheme="minorEastAsia" w:hint="eastAsia"/>
        </w:rPr>
        <w:t>「道路運送車両の保安基準」</w:t>
      </w:r>
      <w:r w:rsidR="00FE1485" w:rsidRPr="001E0ADE">
        <w:rPr>
          <w:rFonts w:asciiTheme="minorEastAsia" w:hAnsiTheme="minorEastAsia" w:hint="eastAsia"/>
        </w:rPr>
        <w:t>（</w:t>
      </w:r>
      <w:r w:rsidR="006572A7" w:rsidRPr="001E0ADE">
        <w:rPr>
          <w:rFonts w:asciiTheme="minorEastAsia" w:hAnsiTheme="minorEastAsia" w:hint="eastAsia"/>
        </w:rPr>
        <w:t>昭和26年運輸省令第67</w:t>
      </w:r>
      <w:r w:rsidR="00FE1485" w:rsidRPr="001E0ADE">
        <w:rPr>
          <w:rFonts w:asciiTheme="minorEastAsia" w:hAnsiTheme="minorEastAsia" w:hint="eastAsia"/>
        </w:rPr>
        <w:t>号）</w:t>
      </w:r>
      <w:r w:rsidRPr="001E0ADE">
        <w:rPr>
          <w:rFonts w:asciiTheme="minorEastAsia" w:hAnsiTheme="minorEastAsia" w:hint="eastAsia"/>
        </w:rPr>
        <w:t>に適合するもの</w:t>
      </w:r>
      <w:r>
        <w:rPr>
          <w:rFonts w:asciiTheme="minorEastAsia" w:hAnsiTheme="minorEastAsia" w:hint="eastAsia"/>
        </w:rPr>
        <w:t>であること。</w:t>
      </w:r>
    </w:p>
    <w:p w:rsidR="002C48D5" w:rsidRPr="002C48D5" w:rsidRDefault="00CE07E1" w:rsidP="00CE07E1">
      <w:pPr>
        <w:ind w:firstLineChars="100" w:firstLine="210"/>
        <w:rPr>
          <w:rFonts w:asciiTheme="minorEastAsia" w:hAnsiTheme="minorEastAsia"/>
        </w:rPr>
      </w:pPr>
      <w:r>
        <w:rPr>
          <w:rFonts w:asciiTheme="minorEastAsia" w:hAnsiTheme="minorEastAsia" w:hint="eastAsia"/>
        </w:rPr>
        <w:t>(</w:t>
      </w:r>
      <w:r w:rsidR="001E0ADE">
        <w:rPr>
          <w:rFonts w:asciiTheme="minorEastAsia" w:hAnsiTheme="minorEastAsia" w:hint="eastAsia"/>
        </w:rPr>
        <w:t>５</w:t>
      </w:r>
      <w:r>
        <w:rPr>
          <w:rFonts w:asciiTheme="minorEastAsia" w:hAnsiTheme="minorEastAsia" w:hint="eastAsia"/>
        </w:rPr>
        <w:t>)</w:t>
      </w:r>
      <w:r w:rsidR="00E95EBF">
        <w:rPr>
          <w:rFonts w:asciiTheme="minorEastAsia" w:hAnsiTheme="minorEastAsia" w:hint="eastAsia"/>
        </w:rPr>
        <w:t xml:space="preserve">　</w:t>
      </w:r>
      <w:r w:rsidR="002C48D5">
        <w:rPr>
          <w:rFonts w:asciiTheme="minorEastAsia" w:hAnsiTheme="minorEastAsia" w:hint="eastAsia"/>
        </w:rPr>
        <w:t>町</w:t>
      </w:r>
      <w:r w:rsidR="002C48D5" w:rsidRPr="002C48D5">
        <w:rPr>
          <w:rFonts w:asciiTheme="minorEastAsia" w:hAnsiTheme="minorEastAsia" w:hint="eastAsia"/>
        </w:rPr>
        <w:t>内を使用の本拠とするものであること。</w:t>
      </w:r>
    </w:p>
    <w:p w:rsidR="007B0CAA" w:rsidRPr="007B0CAA" w:rsidRDefault="00DD66C8" w:rsidP="0040081D">
      <w:pPr>
        <w:ind w:firstLineChars="100" w:firstLine="210"/>
        <w:rPr>
          <w:rFonts w:asciiTheme="minorEastAsia" w:hAnsiTheme="minorEastAsia"/>
        </w:rPr>
      </w:pPr>
      <w:r>
        <w:rPr>
          <w:rFonts w:asciiTheme="minorEastAsia" w:hAnsiTheme="minorEastAsia" w:hint="eastAsia"/>
        </w:rPr>
        <w:t>（補助対象者）</w:t>
      </w:r>
    </w:p>
    <w:p w:rsidR="003C189F" w:rsidRPr="003C189F" w:rsidRDefault="006C7E71" w:rsidP="003C189F">
      <w:pPr>
        <w:rPr>
          <w:rFonts w:asciiTheme="minorEastAsia" w:hAnsiTheme="minorEastAsia"/>
        </w:rPr>
      </w:pPr>
      <w:r w:rsidRPr="006C7E71">
        <w:rPr>
          <w:rFonts w:asciiTheme="minorEastAsia" w:hAnsiTheme="minorEastAsia" w:hint="eastAsia"/>
        </w:rPr>
        <w:t>第５条</w:t>
      </w:r>
      <w:r w:rsidR="003C189F">
        <w:rPr>
          <w:rFonts w:asciiTheme="minorEastAsia" w:hAnsiTheme="minorEastAsia" w:hint="eastAsia"/>
        </w:rPr>
        <w:t xml:space="preserve">　</w:t>
      </w:r>
      <w:r w:rsidR="000B382D">
        <w:rPr>
          <w:rFonts w:asciiTheme="minorEastAsia" w:hAnsiTheme="minorEastAsia" w:hint="eastAsia"/>
        </w:rPr>
        <w:t>補助金の交付の対象となる者</w:t>
      </w:r>
      <w:r w:rsidR="00D955D0">
        <w:rPr>
          <w:rFonts w:asciiTheme="minorEastAsia" w:hAnsiTheme="minorEastAsia" w:hint="eastAsia"/>
        </w:rPr>
        <w:t>（</w:t>
      </w:r>
      <w:r w:rsidR="000B382D">
        <w:rPr>
          <w:rFonts w:asciiTheme="minorEastAsia" w:hAnsiTheme="minorEastAsia" w:hint="eastAsia"/>
        </w:rPr>
        <w:t>以下「補助対象者」という。</w:t>
      </w:r>
      <w:r w:rsidR="00D955D0">
        <w:rPr>
          <w:rFonts w:asciiTheme="minorEastAsia" w:hAnsiTheme="minorEastAsia"/>
        </w:rPr>
        <w:t>）</w:t>
      </w:r>
      <w:r w:rsidR="003C189F" w:rsidRPr="003C189F">
        <w:rPr>
          <w:rFonts w:asciiTheme="minorEastAsia" w:hAnsiTheme="minorEastAsia" w:hint="eastAsia"/>
        </w:rPr>
        <w:t>は、次の各号に掲げる要件をすべて満たす個人とする。</w:t>
      </w:r>
    </w:p>
    <w:p w:rsidR="005F635B" w:rsidRPr="005F635B" w:rsidRDefault="00760FBF" w:rsidP="00760FBF">
      <w:pPr>
        <w:ind w:firstLineChars="100" w:firstLine="210"/>
        <w:rPr>
          <w:rFonts w:asciiTheme="minorEastAsia" w:hAnsiTheme="minorEastAsia"/>
        </w:rPr>
      </w:pPr>
      <w:r>
        <w:rPr>
          <w:rFonts w:asciiTheme="minorEastAsia" w:hAnsiTheme="minorEastAsia"/>
        </w:rPr>
        <w:t>(</w:t>
      </w:r>
      <w:r>
        <w:rPr>
          <w:rFonts w:asciiTheme="minorEastAsia" w:hAnsiTheme="minorEastAsia" w:hint="eastAsia"/>
        </w:rPr>
        <w:t xml:space="preserve">１)　</w:t>
      </w:r>
      <w:r w:rsidR="000841A6">
        <w:rPr>
          <w:rFonts w:asciiTheme="minorEastAsia" w:hAnsiTheme="minorEastAsia" w:hint="eastAsia"/>
        </w:rPr>
        <w:t>申請時において</w:t>
      </w:r>
      <w:r w:rsidR="005F635B">
        <w:rPr>
          <w:rFonts w:asciiTheme="minorEastAsia" w:hAnsiTheme="minorEastAsia" w:hint="eastAsia"/>
        </w:rPr>
        <w:t>町</w:t>
      </w:r>
      <w:r w:rsidR="00B02A6A">
        <w:rPr>
          <w:rFonts w:asciiTheme="minorEastAsia" w:hAnsiTheme="minorEastAsia" w:hint="eastAsia"/>
        </w:rPr>
        <w:t>内に住所を有し、住民基本台帳法（</w:t>
      </w:r>
      <w:r w:rsidR="00B80689">
        <w:rPr>
          <w:rFonts w:asciiTheme="minorEastAsia" w:hAnsiTheme="minorEastAsia" w:hint="eastAsia"/>
        </w:rPr>
        <w:t>昭和42年法律第8</w:t>
      </w:r>
      <w:r w:rsidR="00B80689">
        <w:rPr>
          <w:rFonts w:asciiTheme="minorEastAsia" w:hAnsiTheme="minorEastAsia"/>
        </w:rPr>
        <w:t>1</w:t>
      </w:r>
      <w:r w:rsidR="00B02A6A">
        <w:rPr>
          <w:rFonts w:asciiTheme="minorEastAsia" w:hAnsiTheme="minorEastAsia" w:hint="eastAsia"/>
        </w:rPr>
        <w:t>号）</w:t>
      </w:r>
      <w:r w:rsidR="00406B2A">
        <w:rPr>
          <w:rFonts w:asciiTheme="minorEastAsia" w:hAnsiTheme="minorEastAsia" w:hint="eastAsia"/>
        </w:rPr>
        <w:t>により記録されている</w:t>
      </w:r>
      <w:r w:rsidR="000841A6">
        <w:rPr>
          <w:rFonts w:asciiTheme="minorEastAsia" w:hAnsiTheme="minorEastAsia" w:hint="eastAsia"/>
        </w:rPr>
        <w:t>者であること。</w:t>
      </w:r>
    </w:p>
    <w:p w:rsidR="006440F4" w:rsidRPr="006440F4" w:rsidRDefault="00A05105" w:rsidP="00A05105">
      <w:pPr>
        <w:ind w:firstLineChars="100" w:firstLine="210"/>
        <w:rPr>
          <w:rFonts w:asciiTheme="minorEastAsia" w:hAnsiTheme="minorEastAsia"/>
        </w:rPr>
      </w:pPr>
      <w:r>
        <w:rPr>
          <w:rFonts w:asciiTheme="minorEastAsia" w:hAnsiTheme="minorEastAsia"/>
        </w:rPr>
        <w:t>(</w:t>
      </w:r>
      <w:r>
        <w:rPr>
          <w:rFonts w:asciiTheme="minorEastAsia" w:hAnsiTheme="minorEastAsia" w:hint="eastAsia"/>
        </w:rPr>
        <w:t xml:space="preserve">２)　</w:t>
      </w:r>
      <w:r w:rsidR="003D7B38">
        <w:rPr>
          <w:rFonts w:asciiTheme="minorEastAsia" w:hAnsiTheme="minorEastAsia" w:hint="eastAsia"/>
        </w:rPr>
        <w:t>安全運転支援装置設置時に満65歳以上であること。</w:t>
      </w:r>
    </w:p>
    <w:p w:rsidR="00D41CF0" w:rsidRPr="00D41CF0" w:rsidRDefault="00E56A9E" w:rsidP="00E56A9E">
      <w:pPr>
        <w:ind w:firstLineChars="100" w:firstLine="210"/>
        <w:rPr>
          <w:rFonts w:asciiTheme="minorEastAsia" w:hAnsiTheme="minorEastAsia"/>
        </w:rPr>
      </w:pPr>
      <w:r>
        <w:rPr>
          <w:rFonts w:asciiTheme="minorEastAsia" w:hAnsiTheme="minorEastAsia"/>
        </w:rPr>
        <w:t>(</w:t>
      </w:r>
      <w:r w:rsidR="006440F4">
        <w:rPr>
          <w:rFonts w:asciiTheme="minorEastAsia" w:hAnsiTheme="minorEastAsia" w:hint="eastAsia"/>
        </w:rPr>
        <w:t>３</w:t>
      </w:r>
      <w:r>
        <w:rPr>
          <w:rFonts w:asciiTheme="minorEastAsia" w:hAnsiTheme="minorEastAsia" w:hint="eastAsia"/>
        </w:rPr>
        <w:t xml:space="preserve">)　</w:t>
      </w:r>
      <w:r w:rsidR="003B1EDE" w:rsidRPr="003B1EDE">
        <w:rPr>
          <w:rFonts w:asciiTheme="minorEastAsia" w:hAnsiTheme="minorEastAsia" w:hint="eastAsia"/>
        </w:rPr>
        <w:t>有効期限内の自動車運転免許証を保有している者であること。</w:t>
      </w:r>
    </w:p>
    <w:p w:rsidR="007F62E6" w:rsidRPr="007F62E6" w:rsidRDefault="00706652" w:rsidP="00706652">
      <w:pPr>
        <w:ind w:firstLineChars="50" w:firstLine="105"/>
        <w:rPr>
          <w:rFonts w:asciiTheme="minorEastAsia" w:hAnsiTheme="minorEastAsia"/>
        </w:rPr>
      </w:pPr>
      <w:r>
        <w:rPr>
          <w:rFonts w:asciiTheme="minorEastAsia" w:hAnsiTheme="minorEastAsia" w:hint="eastAsia"/>
        </w:rPr>
        <w:t xml:space="preserve"> </w:t>
      </w:r>
      <w:r w:rsidR="005F3948">
        <w:rPr>
          <w:rFonts w:asciiTheme="minorEastAsia" w:hAnsiTheme="minorEastAsia" w:hint="eastAsia"/>
        </w:rPr>
        <w:t>(</w:t>
      </w:r>
      <w:r>
        <w:rPr>
          <w:rFonts w:asciiTheme="minorEastAsia" w:hAnsiTheme="minorEastAsia" w:hint="eastAsia"/>
        </w:rPr>
        <w:t>４</w:t>
      </w:r>
      <w:r w:rsidR="005F3948">
        <w:rPr>
          <w:rFonts w:asciiTheme="minorEastAsia" w:hAnsiTheme="minorEastAsia" w:hint="eastAsia"/>
        </w:rPr>
        <w:t xml:space="preserve">)　</w:t>
      </w:r>
      <w:r w:rsidR="007F62E6">
        <w:rPr>
          <w:rFonts w:asciiTheme="minorEastAsia" w:hAnsiTheme="minorEastAsia" w:hint="eastAsia"/>
        </w:rPr>
        <w:t>町</w:t>
      </w:r>
      <w:r w:rsidR="007F62E6" w:rsidRPr="007F62E6">
        <w:rPr>
          <w:rFonts w:asciiTheme="minorEastAsia" w:hAnsiTheme="minorEastAsia" w:hint="eastAsia"/>
        </w:rPr>
        <w:t>税</w:t>
      </w:r>
      <w:r w:rsidR="00EA7655" w:rsidRPr="003939ED">
        <w:rPr>
          <w:rFonts w:asciiTheme="minorEastAsia" w:hAnsiTheme="minorEastAsia" w:hint="eastAsia"/>
        </w:rPr>
        <w:t>等</w:t>
      </w:r>
      <w:r w:rsidR="007F62E6" w:rsidRPr="007F62E6">
        <w:rPr>
          <w:rFonts w:asciiTheme="minorEastAsia" w:hAnsiTheme="minorEastAsia" w:hint="eastAsia"/>
        </w:rPr>
        <w:t>を滞納していないこと。</w:t>
      </w:r>
    </w:p>
    <w:p w:rsidR="00585206" w:rsidRDefault="002A39BE" w:rsidP="002A39BE">
      <w:pPr>
        <w:ind w:leftChars="100" w:left="420" w:hangingChars="100" w:hanging="210"/>
        <w:rPr>
          <w:rFonts w:asciiTheme="minorEastAsia" w:hAnsiTheme="minorEastAsia"/>
        </w:rPr>
      </w:pPr>
      <w:r>
        <w:rPr>
          <w:rFonts w:asciiTheme="minorEastAsia" w:hAnsiTheme="minorEastAsia"/>
        </w:rPr>
        <w:lastRenderedPageBreak/>
        <w:t>(</w:t>
      </w:r>
      <w:r w:rsidR="00706652">
        <w:rPr>
          <w:rFonts w:asciiTheme="minorEastAsia" w:hAnsiTheme="minorEastAsia" w:hint="eastAsia"/>
        </w:rPr>
        <w:t>５</w:t>
      </w:r>
      <w:r>
        <w:rPr>
          <w:rFonts w:asciiTheme="minorEastAsia" w:hAnsiTheme="minorEastAsia" w:hint="eastAsia"/>
        </w:rPr>
        <w:t xml:space="preserve">)　</w:t>
      </w:r>
      <w:r w:rsidR="00F332CC">
        <w:rPr>
          <w:rFonts w:asciiTheme="minorEastAsia" w:hAnsiTheme="minorEastAsia" w:hint="eastAsia"/>
        </w:rPr>
        <w:t>暴力団員による不当な行為の防止等に関する法律（</w:t>
      </w:r>
      <w:r w:rsidR="00D71092">
        <w:rPr>
          <w:rFonts w:asciiTheme="minorEastAsia" w:hAnsiTheme="minorEastAsia" w:hint="eastAsia"/>
        </w:rPr>
        <w:t>平成３年法律第77</w:t>
      </w:r>
      <w:r w:rsidR="00F332CC">
        <w:rPr>
          <w:rFonts w:asciiTheme="minorEastAsia" w:hAnsiTheme="minorEastAsia" w:hint="eastAsia"/>
        </w:rPr>
        <w:t>号）</w:t>
      </w:r>
      <w:r w:rsidR="00D70205">
        <w:rPr>
          <w:rFonts w:asciiTheme="minorEastAsia" w:hAnsiTheme="minorEastAsia" w:hint="eastAsia"/>
        </w:rPr>
        <w:t>第２条第６号に規定する暴力団員（以下「暴力団員」という。）</w:t>
      </w:r>
      <w:r w:rsidR="00750214" w:rsidRPr="00750214">
        <w:rPr>
          <w:rFonts w:asciiTheme="minorEastAsia" w:hAnsiTheme="minorEastAsia" w:hint="eastAsia"/>
        </w:rPr>
        <w:t>又は同条第２</w:t>
      </w:r>
    </w:p>
    <w:p w:rsidR="00750214" w:rsidRPr="00750214" w:rsidRDefault="00750214" w:rsidP="00585206">
      <w:pPr>
        <w:ind w:leftChars="200" w:left="420"/>
        <w:rPr>
          <w:rFonts w:asciiTheme="minorEastAsia" w:hAnsiTheme="minorEastAsia"/>
        </w:rPr>
      </w:pPr>
      <w:r w:rsidRPr="00750214">
        <w:rPr>
          <w:rFonts w:asciiTheme="minorEastAsia" w:hAnsiTheme="minorEastAsia" w:hint="eastAsia"/>
        </w:rPr>
        <w:t>号に規定する暴力団若しくは暴力団員と密接な関係を有する者でないこと。</w:t>
      </w:r>
    </w:p>
    <w:p w:rsidR="003429CC" w:rsidRPr="003429CC" w:rsidRDefault="00F26EAE" w:rsidP="003429CC">
      <w:pPr>
        <w:ind w:firstLineChars="100" w:firstLine="210"/>
        <w:rPr>
          <w:rFonts w:asciiTheme="minorEastAsia" w:hAnsiTheme="minorEastAsia"/>
        </w:rPr>
      </w:pPr>
      <w:r>
        <w:rPr>
          <w:rFonts w:asciiTheme="minorEastAsia" w:hAnsiTheme="minorEastAsia" w:hint="eastAsia"/>
        </w:rPr>
        <w:t>（補助金の額等）</w:t>
      </w:r>
    </w:p>
    <w:p w:rsidR="000A5555" w:rsidRPr="003F2E27" w:rsidRDefault="00B510A5" w:rsidP="000A5555">
      <w:pPr>
        <w:ind w:left="420" w:hangingChars="200" w:hanging="420"/>
        <w:rPr>
          <w:rFonts w:asciiTheme="minorEastAsia" w:hAnsiTheme="minorEastAsia"/>
        </w:rPr>
      </w:pPr>
      <w:r w:rsidRPr="00B510A5">
        <w:rPr>
          <w:rFonts w:asciiTheme="minorEastAsia" w:hAnsiTheme="minorEastAsia" w:hint="eastAsia"/>
        </w:rPr>
        <w:t>第６条</w:t>
      </w:r>
      <w:r w:rsidR="00D060D3">
        <w:rPr>
          <w:rFonts w:asciiTheme="minorEastAsia" w:hAnsiTheme="minorEastAsia" w:hint="eastAsia"/>
        </w:rPr>
        <w:t xml:space="preserve">　</w:t>
      </w:r>
      <w:r w:rsidR="000A5555" w:rsidRPr="000A5555">
        <w:rPr>
          <w:rFonts w:asciiTheme="minorEastAsia" w:hAnsiTheme="minorEastAsia" w:hint="eastAsia"/>
        </w:rPr>
        <w:t>補助金の額は、安全装置の購入費用及</w:t>
      </w:r>
      <w:r w:rsidR="000A5555" w:rsidRPr="003F2E27">
        <w:rPr>
          <w:rFonts w:asciiTheme="minorEastAsia" w:hAnsiTheme="minorEastAsia" w:hint="eastAsia"/>
        </w:rPr>
        <w:t>び設置に要する費用（以下「補助対象経費」という。）に２分の１を乗じて得た額とするが、１万円を上限としそれ</w:t>
      </w:r>
    </w:p>
    <w:p w:rsidR="000A5555" w:rsidRPr="003F2E27" w:rsidRDefault="000A5555" w:rsidP="000A5555">
      <w:pPr>
        <w:ind w:leftChars="200" w:left="420" w:firstLineChars="200" w:firstLine="420"/>
        <w:rPr>
          <w:rFonts w:asciiTheme="minorEastAsia" w:hAnsiTheme="minorEastAsia"/>
        </w:rPr>
      </w:pPr>
      <w:r w:rsidRPr="003F2E27">
        <w:rPr>
          <w:rFonts w:asciiTheme="minorEastAsia" w:hAnsiTheme="minorEastAsia" w:hint="eastAsia"/>
        </w:rPr>
        <w:t>に満たない場合は、その額とする（交付額に1,000円未満の端数が生じた場合には、これを切り捨てる）。ただし、他団体等から同種の補助金の交付を受</w:t>
      </w:r>
    </w:p>
    <w:p w:rsidR="00800211" w:rsidRPr="003F2E27" w:rsidRDefault="000A5555" w:rsidP="000A5555">
      <w:pPr>
        <w:ind w:leftChars="200" w:left="420" w:firstLineChars="200" w:firstLine="420"/>
        <w:rPr>
          <w:rFonts w:asciiTheme="minorEastAsia" w:hAnsiTheme="minorEastAsia"/>
        </w:rPr>
      </w:pPr>
      <w:r w:rsidRPr="003F2E27">
        <w:rPr>
          <w:rFonts w:asciiTheme="minorEastAsia" w:hAnsiTheme="minorEastAsia" w:hint="eastAsia"/>
        </w:rPr>
        <w:t>けた場合は、その補助額を除いた額を補助対象経費とする。</w:t>
      </w:r>
    </w:p>
    <w:p w:rsidR="00F60F69" w:rsidRPr="00F60F69" w:rsidRDefault="00F2060E" w:rsidP="00F60F69">
      <w:pPr>
        <w:rPr>
          <w:rFonts w:asciiTheme="minorEastAsia" w:hAnsiTheme="minorEastAsia"/>
        </w:rPr>
      </w:pPr>
      <w:r>
        <w:rPr>
          <w:rFonts w:asciiTheme="minorEastAsia" w:hAnsiTheme="minorEastAsia" w:hint="eastAsia"/>
        </w:rPr>
        <w:t>２</w:t>
      </w:r>
      <w:r w:rsidR="00C41F76">
        <w:rPr>
          <w:rFonts w:asciiTheme="minorEastAsia" w:hAnsiTheme="minorEastAsia" w:hint="eastAsia"/>
        </w:rPr>
        <w:t xml:space="preserve">　</w:t>
      </w:r>
      <w:r w:rsidR="00F60F69" w:rsidRPr="00F60F69">
        <w:rPr>
          <w:rFonts w:asciiTheme="minorEastAsia" w:hAnsiTheme="minorEastAsia" w:hint="eastAsia"/>
        </w:rPr>
        <w:t>補助対象経費には、設置に際して行った自動車の故障箇所の修理若しくは補修又は改良若しくは改造に係る費用を除くものとする。</w:t>
      </w:r>
    </w:p>
    <w:p w:rsidR="00FE5743" w:rsidRPr="00FE5743" w:rsidRDefault="00F2060E" w:rsidP="00FE5743">
      <w:pPr>
        <w:rPr>
          <w:rFonts w:asciiTheme="minorEastAsia" w:hAnsiTheme="minorEastAsia"/>
        </w:rPr>
      </w:pPr>
      <w:r>
        <w:rPr>
          <w:rFonts w:asciiTheme="minorEastAsia" w:hAnsiTheme="minorEastAsia" w:hint="eastAsia"/>
        </w:rPr>
        <w:t>３</w:t>
      </w:r>
      <w:r w:rsidR="00FE5743">
        <w:rPr>
          <w:rFonts w:asciiTheme="minorEastAsia" w:hAnsiTheme="minorEastAsia" w:hint="eastAsia"/>
        </w:rPr>
        <w:t xml:space="preserve">　</w:t>
      </w:r>
      <w:r w:rsidR="00816CBC">
        <w:rPr>
          <w:rFonts w:asciiTheme="minorEastAsia" w:hAnsiTheme="minorEastAsia" w:hint="eastAsia"/>
        </w:rPr>
        <w:t>補助金の交付は、補助対象者１人につき</w:t>
      </w:r>
      <w:r w:rsidR="00976862">
        <w:rPr>
          <w:rFonts w:asciiTheme="minorEastAsia" w:hAnsiTheme="minorEastAsia" w:hint="eastAsia"/>
        </w:rPr>
        <w:t>、</w:t>
      </w:r>
      <w:r w:rsidR="00816CBC">
        <w:rPr>
          <w:rFonts w:asciiTheme="minorEastAsia" w:hAnsiTheme="minorEastAsia" w:hint="eastAsia"/>
        </w:rPr>
        <w:t>１台１回限り</w:t>
      </w:r>
      <w:r w:rsidR="00FE5743" w:rsidRPr="00FE5743">
        <w:rPr>
          <w:rFonts w:asciiTheme="minorEastAsia" w:hAnsiTheme="minorEastAsia" w:hint="eastAsia"/>
        </w:rPr>
        <w:t>とする。</w:t>
      </w:r>
    </w:p>
    <w:p w:rsidR="001E5A7E" w:rsidRPr="001E5A7E" w:rsidRDefault="001A1EF9" w:rsidP="00461ED1">
      <w:pPr>
        <w:ind w:firstLineChars="100" w:firstLine="210"/>
        <w:rPr>
          <w:rFonts w:asciiTheme="minorEastAsia" w:hAnsiTheme="minorEastAsia"/>
        </w:rPr>
      </w:pPr>
      <w:r>
        <w:rPr>
          <w:rFonts w:asciiTheme="minorEastAsia" w:hAnsiTheme="minorEastAsia" w:hint="eastAsia"/>
        </w:rPr>
        <w:t>（交付申請及び実績報告）</w:t>
      </w:r>
    </w:p>
    <w:p w:rsidR="004C5D94" w:rsidRDefault="00D07645" w:rsidP="00374E58">
      <w:pPr>
        <w:ind w:left="420" w:hangingChars="200" w:hanging="420"/>
        <w:rPr>
          <w:rFonts w:asciiTheme="minorEastAsia" w:hAnsiTheme="minorEastAsia"/>
        </w:rPr>
      </w:pPr>
      <w:r w:rsidRPr="00D07645">
        <w:rPr>
          <w:rFonts w:asciiTheme="minorEastAsia" w:hAnsiTheme="minorEastAsia" w:hint="eastAsia"/>
        </w:rPr>
        <w:t>第７条</w:t>
      </w:r>
      <w:r w:rsidR="000E0355">
        <w:rPr>
          <w:rFonts w:asciiTheme="minorEastAsia" w:hAnsiTheme="minorEastAsia" w:hint="eastAsia"/>
        </w:rPr>
        <w:t xml:space="preserve">　</w:t>
      </w:r>
      <w:r w:rsidR="00E73438">
        <w:rPr>
          <w:rFonts w:asciiTheme="minorEastAsia" w:hAnsiTheme="minorEastAsia" w:hint="eastAsia"/>
        </w:rPr>
        <w:t>申請者は、</w:t>
      </w:r>
      <w:r w:rsidR="00846F55">
        <w:rPr>
          <w:rFonts w:asciiTheme="minorEastAsia" w:hAnsiTheme="minorEastAsia" w:hint="eastAsia"/>
        </w:rPr>
        <w:t>琴平町後付ペダル踏み間違い急発進抑制装置設置</w:t>
      </w:r>
      <w:r w:rsidR="004C5D94" w:rsidRPr="004C5D94">
        <w:rPr>
          <w:rFonts w:asciiTheme="minorEastAsia" w:hAnsiTheme="minorEastAsia" w:hint="eastAsia"/>
        </w:rPr>
        <w:t>補助金</w:t>
      </w:r>
      <w:r w:rsidR="004C0EE7">
        <w:rPr>
          <w:rFonts w:asciiTheme="minorEastAsia" w:hAnsiTheme="minorEastAsia" w:hint="eastAsia"/>
        </w:rPr>
        <w:t>交付申請書兼実績報告書（</w:t>
      </w:r>
      <w:r w:rsidR="00753103">
        <w:rPr>
          <w:rFonts w:asciiTheme="minorEastAsia" w:hAnsiTheme="minorEastAsia" w:hint="eastAsia"/>
        </w:rPr>
        <w:t>様式第１号。以下「</w:t>
      </w:r>
      <w:r w:rsidR="005C74C2" w:rsidRPr="005C74C2">
        <w:rPr>
          <w:rFonts w:asciiTheme="minorEastAsia" w:hAnsiTheme="minorEastAsia" w:hint="eastAsia"/>
        </w:rPr>
        <w:t>交付申請書兼実績</w:t>
      </w:r>
      <w:r w:rsidR="00753103">
        <w:rPr>
          <w:rFonts w:asciiTheme="minorEastAsia" w:hAnsiTheme="minorEastAsia" w:hint="eastAsia"/>
        </w:rPr>
        <w:t>報告書」という。）</w:t>
      </w:r>
      <w:r w:rsidR="004E012B">
        <w:rPr>
          <w:rFonts w:asciiTheme="minorEastAsia" w:hAnsiTheme="minorEastAsia" w:hint="eastAsia"/>
        </w:rPr>
        <w:t>に</w:t>
      </w:r>
    </w:p>
    <w:p w:rsidR="005C74C2" w:rsidRPr="005C74C2" w:rsidRDefault="004E012B" w:rsidP="004C5D94">
      <w:pPr>
        <w:ind w:leftChars="100" w:left="420" w:hangingChars="100" w:hanging="210"/>
        <w:rPr>
          <w:rFonts w:asciiTheme="minorEastAsia" w:hAnsiTheme="minorEastAsia"/>
        </w:rPr>
      </w:pPr>
      <w:r>
        <w:rPr>
          <w:rFonts w:asciiTheme="minorEastAsia" w:hAnsiTheme="minorEastAsia" w:hint="eastAsia"/>
        </w:rPr>
        <w:t>次に掲げる書類を添付し、町長</w:t>
      </w:r>
      <w:r w:rsidR="005C74C2" w:rsidRPr="005C74C2">
        <w:rPr>
          <w:rFonts w:asciiTheme="minorEastAsia" w:hAnsiTheme="minorEastAsia" w:hint="eastAsia"/>
        </w:rPr>
        <w:t>に提出しなければならない。</w:t>
      </w:r>
    </w:p>
    <w:p w:rsidR="00C77DCC" w:rsidRPr="00C77DCC" w:rsidRDefault="0018467A" w:rsidP="0018467A">
      <w:pPr>
        <w:ind w:firstLineChars="50" w:firstLine="105"/>
        <w:rPr>
          <w:rFonts w:asciiTheme="minorEastAsia" w:hAnsiTheme="minorEastAsia"/>
        </w:rPr>
      </w:pPr>
      <w:r>
        <w:rPr>
          <w:rFonts w:asciiTheme="minorEastAsia" w:hAnsiTheme="minorEastAsia" w:hint="eastAsia"/>
        </w:rPr>
        <w:t xml:space="preserve"> </w:t>
      </w:r>
      <w:r w:rsidR="00686E0B">
        <w:rPr>
          <w:rFonts w:asciiTheme="minorEastAsia" w:hAnsiTheme="minorEastAsia" w:hint="eastAsia"/>
        </w:rPr>
        <w:t>(</w:t>
      </w:r>
      <w:r>
        <w:rPr>
          <w:rFonts w:asciiTheme="minorEastAsia" w:hAnsiTheme="minorEastAsia" w:hint="eastAsia"/>
        </w:rPr>
        <w:t>１</w:t>
      </w:r>
      <w:r w:rsidR="00686E0B">
        <w:rPr>
          <w:rFonts w:asciiTheme="minorEastAsia" w:hAnsiTheme="minorEastAsia" w:hint="eastAsia"/>
        </w:rPr>
        <w:t xml:space="preserve">)　</w:t>
      </w:r>
      <w:r w:rsidR="00C77DCC" w:rsidRPr="00C77DCC">
        <w:rPr>
          <w:rFonts w:asciiTheme="minorEastAsia" w:hAnsiTheme="minorEastAsia" w:hint="eastAsia"/>
        </w:rPr>
        <w:t>自動車検査証の写し</w:t>
      </w:r>
    </w:p>
    <w:p w:rsidR="007D0BCB" w:rsidRPr="007D0BCB" w:rsidRDefault="002A51A0" w:rsidP="002A51A0">
      <w:pPr>
        <w:ind w:firstLineChars="100" w:firstLine="210"/>
        <w:rPr>
          <w:rFonts w:asciiTheme="minorEastAsia" w:hAnsiTheme="minorEastAsia"/>
        </w:rPr>
      </w:pPr>
      <w:r>
        <w:rPr>
          <w:rFonts w:asciiTheme="minorEastAsia" w:hAnsiTheme="minorEastAsia" w:hint="eastAsia"/>
        </w:rPr>
        <w:t>(</w:t>
      </w:r>
      <w:r w:rsidR="0018467A">
        <w:rPr>
          <w:rFonts w:asciiTheme="minorEastAsia" w:hAnsiTheme="minorEastAsia" w:hint="eastAsia"/>
        </w:rPr>
        <w:t>２</w:t>
      </w:r>
      <w:r>
        <w:rPr>
          <w:rFonts w:asciiTheme="minorEastAsia" w:hAnsiTheme="minorEastAsia" w:hint="eastAsia"/>
        </w:rPr>
        <w:t xml:space="preserve">)　</w:t>
      </w:r>
      <w:r w:rsidR="007D0BCB" w:rsidRPr="007D0BCB">
        <w:rPr>
          <w:rFonts w:asciiTheme="minorEastAsia" w:hAnsiTheme="minorEastAsia" w:hint="eastAsia"/>
        </w:rPr>
        <w:t>自動車運転免許証の写し</w:t>
      </w:r>
    </w:p>
    <w:p w:rsidR="00BF01AA" w:rsidRPr="003F2E27" w:rsidRDefault="0075290F" w:rsidP="0075290F">
      <w:pPr>
        <w:ind w:firstLineChars="100" w:firstLine="210"/>
        <w:rPr>
          <w:rFonts w:asciiTheme="minorEastAsia" w:hAnsiTheme="minorEastAsia"/>
        </w:rPr>
      </w:pPr>
      <w:r>
        <w:rPr>
          <w:rFonts w:asciiTheme="minorEastAsia" w:hAnsiTheme="minorEastAsia"/>
        </w:rPr>
        <w:t>(</w:t>
      </w:r>
      <w:r w:rsidR="0018467A">
        <w:rPr>
          <w:rFonts w:asciiTheme="minorEastAsia" w:hAnsiTheme="minorEastAsia" w:hint="eastAsia"/>
        </w:rPr>
        <w:t>３</w:t>
      </w:r>
      <w:r>
        <w:rPr>
          <w:rFonts w:asciiTheme="minorEastAsia" w:hAnsiTheme="minorEastAsia" w:hint="eastAsia"/>
        </w:rPr>
        <w:t>)</w:t>
      </w:r>
      <w:r w:rsidRPr="003F2E27">
        <w:rPr>
          <w:rFonts w:asciiTheme="minorEastAsia" w:hAnsiTheme="minorEastAsia" w:hint="eastAsia"/>
        </w:rPr>
        <w:t xml:space="preserve">　</w:t>
      </w:r>
      <w:r w:rsidR="00897D33" w:rsidRPr="003F2E27">
        <w:rPr>
          <w:rFonts w:asciiTheme="minorEastAsia" w:hAnsiTheme="minorEastAsia" w:hint="eastAsia"/>
        </w:rPr>
        <w:t>領収書の写し等</w:t>
      </w:r>
    </w:p>
    <w:p w:rsidR="00783206" w:rsidRPr="003F2E27" w:rsidRDefault="009D54A3" w:rsidP="009D54A3">
      <w:pPr>
        <w:ind w:firstLineChars="100" w:firstLine="210"/>
        <w:rPr>
          <w:rFonts w:asciiTheme="minorEastAsia" w:hAnsiTheme="minorEastAsia"/>
        </w:rPr>
      </w:pPr>
      <w:r w:rsidRPr="003F2E27">
        <w:rPr>
          <w:rFonts w:asciiTheme="minorEastAsia" w:hAnsiTheme="minorEastAsia" w:hint="eastAsia"/>
        </w:rPr>
        <w:t>(</w:t>
      </w:r>
      <w:r w:rsidR="0018467A" w:rsidRPr="003F2E27">
        <w:rPr>
          <w:rFonts w:asciiTheme="minorEastAsia" w:hAnsiTheme="minorEastAsia" w:hint="eastAsia"/>
        </w:rPr>
        <w:t>４</w:t>
      </w:r>
      <w:r w:rsidRPr="003F2E27">
        <w:rPr>
          <w:rFonts w:asciiTheme="minorEastAsia" w:hAnsiTheme="minorEastAsia" w:hint="eastAsia"/>
        </w:rPr>
        <w:t xml:space="preserve">)　</w:t>
      </w:r>
      <w:r w:rsidR="00106893" w:rsidRPr="003F2E27">
        <w:rPr>
          <w:rFonts w:asciiTheme="minorEastAsia" w:hAnsiTheme="minorEastAsia" w:hint="eastAsia"/>
        </w:rPr>
        <w:t>後付け安全運転支援装置設置販売証明書（様</w:t>
      </w:r>
      <w:bookmarkStart w:id="0" w:name="_GoBack"/>
      <w:bookmarkEnd w:id="0"/>
      <w:r w:rsidR="00106893" w:rsidRPr="003F2E27">
        <w:rPr>
          <w:rFonts w:asciiTheme="minorEastAsia" w:hAnsiTheme="minorEastAsia" w:hint="eastAsia"/>
        </w:rPr>
        <w:t>式第４号</w:t>
      </w:r>
      <w:r w:rsidR="003F2E27" w:rsidRPr="003F2E27">
        <w:rPr>
          <w:rFonts w:asciiTheme="minorEastAsia" w:hAnsiTheme="minorEastAsia" w:hint="eastAsia"/>
        </w:rPr>
        <w:t>）</w:t>
      </w:r>
    </w:p>
    <w:p w:rsidR="009739EF" w:rsidRPr="009739EF" w:rsidRDefault="000940EB" w:rsidP="000940EB">
      <w:pPr>
        <w:ind w:firstLineChars="100" w:firstLine="210"/>
        <w:rPr>
          <w:rFonts w:asciiTheme="minorEastAsia" w:hAnsiTheme="minorEastAsia"/>
        </w:rPr>
      </w:pPr>
      <w:r>
        <w:rPr>
          <w:rFonts w:asciiTheme="minorEastAsia" w:hAnsiTheme="minorEastAsia" w:hint="eastAsia"/>
        </w:rPr>
        <w:t>(</w:t>
      </w:r>
      <w:r w:rsidR="0018467A">
        <w:rPr>
          <w:rFonts w:asciiTheme="minorEastAsia" w:hAnsiTheme="minorEastAsia" w:hint="eastAsia"/>
        </w:rPr>
        <w:t>５</w:t>
      </w:r>
      <w:r>
        <w:rPr>
          <w:rFonts w:asciiTheme="minorEastAsia" w:hAnsiTheme="minorEastAsia" w:hint="eastAsia"/>
        </w:rPr>
        <w:t>)</w:t>
      </w:r>
      <w:r w:rsidR="001E79D3">
        <w:rPr>
          <w:rFonts w:asciiTheme="minorEastAsia" w:hAnsiTheme="minorEastAsia" w:hint="eastAsia"/>
        </w:rPr>
        <w:t xml:space="preserve"> </w:t>
      </w:r>
      <w:r w:rsidR="009739EF" w:rsidRPr="001E79D3">
        <w:rPr>
          <w:rFonts w:asciiTheme="minorEastAsia" w:hAnsiTheme="minorEastAsia"/>
        </w:rPr>
        <w:t xml:space="preserve"> </w:t>
      </w:r>
      <w:r w:rsidR="001E79D3" w:rsidRPr="001E79D3">
        <w:rPr>
          <w:rFonts w:asciiTheme="minorEastAsia" w:hAnsiTheme="minorEastAsia" w:hint="eastAsia"/>
        </w:rPr>
        <w:t>取付箇所の写真</w:t>
      </w:r>
    </w:p>
    <w:p w:rsidR="001E79D3" w:rsidRPr="001E79D3" w:rsidRDefault="001E79D3" w:rsidP="001E79D3">
      <w:pPr>
        <w:ind w:firstLineChars="100" w:firstLine="210"/>
        <w:rPr>
          <w:rFonts w:asciiTheme="minorEastAsia" w:hAnsiTheme="minorEastAsia"/>
        </w:rPr>
      </w:pPr>
      <w:r>
        <w:rPr>
          <w:rFonts w:asciiTheme="minorEastAsia" w:hAnsiTheme="minorEastAsia" w:hint="eastAsia"/>
        </w:rPr>
        <w:t xml:space="preserve">(６)　</w:t>
      </w:r>
      <w:r w:rsidRPr="001E79D3">
        <w:rPr>
          <w:rFonts w:asciiTheme="minorEastAsia" w:hAnsiTheme="minorEastAsia" w:hint="eastAsia"/>
        </w:rPr>
        <w:t>その他町長が必要と認める書類</w:t>
      </w:r>
    </w:p>
    <w:p w:rsidR="00F20998" w:rsidRPr="009739EF" w:rsidRDefault="00111D67" w:rsidP="00915AF2">
      <w:pPr>
        <w:ind w:firstLineChars="100" w:firstLine="210"/>
        <w:rPr>
          <w:rFonts w:asciiTheme="minorEastAsia" w:hAnsiTheme="minorEastAsia"/>
        </w:rPr>
      </w:pPr>
      <w:r>
        <w:rPr>
          <w:rFonts w:asciiTheme="minorEastAsia" w:hAnsiTheme="minorEastAsia" w:hint="eastAsia"/>
        </w:rPr>
        <w:t>（交付の決定及び通知）</w:t>
      </w:r>
    </w:p>
    <w:p w:rsidR="004A0A18" w:rsidRDefault="00656983" w:rsidP="00305BB6">
      <w:pPr>
        <w:ind w:left="420" w:hangingChars="200" w:hanging="420"/>
        <w:rPr>
          <w:rFonts w:asciiTheme="minorEastAsia" w:hAnsiTheme="minorEastAsia"/>
        </w:rPr>
      </w:pPr>
      <w:r w:rsidRPr="00656983">
        <w:rPr>
          <w:rFonts w:asciiTheme="minorEastAsia" w:hAnsiTheme="minorEastAsia" w:hint="eastAsia"/>
        </w:rPr>
        <w:t>第８条</w:t>
      </w:r>
      <w:r w:rsidR="00AB6925">
        <w:rPr>
          <w:rFonts w:asciiTheme="minorEastAsia" w:hAnsiTheme="minorEastAsia" w:hint="eastAsia"/>
        </w:rPr>
        <w:t xml:space="preserve">　</w:t>
      </w:r>
      <w:r w:rsidR="008E328B">
        <w:rPr>
          <w:rFonts w:asciiTheme="minorEastAsia" w:hAnsiTheme="minorEastAsia" w:hint="eastAsia"/>
        </w:rPr>
        <w:t>町</w:t>
      </w:r>
      <w:r w:rsidR="00CE4DEC" w:rsidRPr="00CE4DEC">
        <w:rPr>
          <w:rFonts w:asciiTheme="minorEastAsia" w:hAnsiTheme="minorEastAsia" w:hint="eastAsia"/>
        </w:rPr>
        <w:t>長は、前条の規定による交付申請書兼実績報告書を受理したときは、その内容を審査し、補助金の交</w:t>
      </w:r>
      <w:r w:rsidR="00DE703E">
        <w:rPr>
          <w:rFonts w:asciiTheme="minorEastAsia" w:hAnsiTheme="minorEastAsia" w:hint="eastAsia"/>
        </w:rPr>
        <w:t>付を適当と認めたときは、予算の範囲内において</w:t>
      </w:r>
    </w:p>
    <w:p w:rsidR="00CE4DEC" w:rsidRPr="00CE4DEC" w:rsidRDefault="00305BB6" w:rsidP="004A0A18">
      <w:pPr>
        <w:ind w:leftChars="100" w:left="420" w:hangingChars="100" w:hanging="210"/>
        <w:rPr>
          <w:rFonts w:asciiTheme="minorEastAsia" w:hAnsiTheme="minorEastAsia"/>
        </w:rPr>
      </w:pPr>
      <w:r>
        <w:rPr>
          <w:rFonts w:asciiTheme="minorEastAsia" w:hAnsiTheme="minorEastAsia" w:hint="eastAsia"/>
        </w:rPr>
        <w:t>交付</w:t>
      </w:r>
      <w:r w:rsidR="00926C41">
        <w:rPr>
          <w:rFonts w:asciiTheme="minorEastAsia" w:hAnsiTheme="minorEastAsia" w:hint="eastAsia"/>
        </w:rPr>
        <w:t>を決定し、</w:t>
      </w:r>
      <w:r w:rsidR="006B1466">
        <w:rPr>
          <w:rFonts w:asciiTheme="minorEastAsia" w:hAnsiTheme="minorEastAsia" w:hint="eastAsia"/>
        </w:rPr>
        <w:t>琴平町後付ペダル踏み間違い急発進抑制装置設置</w:t>
      </w:r>
      <w:r w:rsidR="00081025" w:rsidRPr="00081025">
        <w:rPr>
          <w:rFonts w:asciiTheme="minorEastAsia" w:hAnsiTheme="minorEastAsia" w:hint="eastAsia"/>
        </w:rPr>
        <w:t>補助金</w:t>
      </w:r>
      <w:r w:rsidR="00434822">
        <w:rPr>
          <w:rFonts w:asciiTheme="minorEastAsia" w:hAnsiTheme="minorEastAsia" w:hint="eastAsia"/>
        </w:rPr>
        <w:t>交付決定通知書兼確定通知書（様式第２号）</w:t>
      </w:r>
      <w:r w:rsidR="00CE4DEC" w:rsidRPr="00CE4DEC">
        <w:rPr>
          <w:rFonts w:asciiTheme="minorEastAsia" w:hAnsiTheme="minorEastAsia" w:hint="eastAsia"/>
        </w:rPr>
        <w:t>により、申請者に通知するものとする。</w:t>
      </w:r>
    </w:p>
    <w:p w:rsidR="00B52852" w:rsidRPr="00B52852" w:rsidRDefault="00B52852" w:rsidP="00B52852">
      <w:pPr>
        <w:ind w:left="210" w:hangingChars="100" w:hanging="210"/>
        <w:rPr>
          <w:rFonts w:asciiTheme="minorEastAsia" w:hAnsiTheme="minorEastAsia"/>
        </w:rPr>
      </w:pPr>
      <w:r w:rsidRPr="00B52852">
        <w:rPr>
          <w:rFonts w:asciiTheme="minorEastAsia" w:hAnsiTheme="minorEastAsia" w:hint="eastAsia"/>
        </w:rPr>
        <w:t>２</w:t>
      </w:r>
      <w:r>
        <w:rPr>
          <w:rFonts w:asciiTheme="minorEastAsia" w:hAnsiTheme="minorEastAsia" w:hint="eastAsia"/>
        </w:rPr>
        <w:t xml:space="preserve">　</w:t>
      </w:r>
      <w:r w:rsidR="00617187">
        <w:rPr>
          <w:rFonts w:asciiTheme="minorEastAsia" w:hAnsiTheme="minorEastAsia" w:hint="eastAsia"/>
        </w:rPr>
        <w:t>補助金の交付の決定をする場合において、町</w:t>
      </w:r>
      <w:r w:rsidRPr="00B52852">
        <w:rPr>
          <w:rFonts w:asciiTheme="minorEastAsia" w:hAnsiTheme="minorEastAsia" w:hint="eastAsia"/>
        </w:rPr>
        <w:t>長は、補助金交付の目的を達成するため必要と認めたときは、条件を付することができるものとする。</w:t>
      </w:r>
    </w:p>
    <w:p w:rsidR="00AB6925" w:rsidRPr="00B52852" w:rsidRDefault="006A6087" w:rsidP="000B2738">
      <w:pPr>
        <w:ind w:leftChars="100" w:left="210"/>
        <w:rPr>
          <w:rFonts w:asciiTheme="minorEastAsia" w:hAnsiTheme="minorEastAsia"/>
        </w:rPr>
      </w:pPr>
      <w:r>
        <w:rPr>
          <w:rFonts w:asciiTheme="minorEastAsia" w:hAnsiTheme="minorEastAsia" w:hint="eastAsia"/>
        </w:rPr>
        <w:t>（補助金の交付）</w:t>
      </w:r>
    </w:p>
    <w:p w:rsidR="003B0EC9" w:rsidRDefault="006F60A5" w:rsidP="005D2275">
      <w:pPr>
        <w:rPr>
          <w:rFonts w:asciiTheme="minorEastAsia" w:hAnsiTheme="minorEastAsia"/>
        </w:rPr>
      </w:pPr>
      <w:r w:rsidRPr="00F20998">
        <w:rPr>
          <w:rFonts w:asciiTheme="minorEastAsia" w:hAnsiTheme="minorEastAsia" w:hint="eastAsia"/>
        </w:rPr>
        <w:t>第</w:t>
      </w:r>
      <w:r w:rsidR="00613E91">
        <w:rPr>
          <w:rFonts w:asciiTheme="minorEastAsia" w:hAnsiTheme="minorEastAsia" w:hint="eastAsia"/>
        </w:rPr>
        <w:t>９</w:t>
      </w:r>
      <w:r w:rsidR="005D2275">
        <w:rPr>
          <w:rFonts w:asciiTheme="minorEastAsia" w:hAnsiTheme="minorEastAsia" w:hint="eastAsia"/>
        </w:rPr>
        <w:t xml:space="preserve">条　</w:t>
      </w:r>
      <w:r w:rsidR="00821BF6">
        <w:rPr>
          <w:rFonts w:asciiTheme="minorEastAsia" w:hAnsiTheme="minorEastAsia" w:hint="eastAsia"/>
        </w:rPr>
        <w:t>前条の規定により補助金の交付の決定を受けた申請者（</w:t>
      </w:r>
      <w:r w:rsidR="00942167">
        <w:rPr>
          <w:rFonts w:asciiTheme="minorEastAsia" w:hAnsiTheme="minorEastAsia" w:hint="eastAsia"/>
        </w:rPr>
        <w:t>以下「交付決定者」という。</w:t>
      </w:r>
      <w:r w:rsidR="00821BF6">
        <w:rPr>
          <w:rFonts w:asciiTheme="minorEastAsia" w:hAnsiTheme="minorEastAsia" w:hint="eastAsia"/>
        </w:rPr>
        <w:t>）</w:t>
      </w:r>
      <w:r w:rsidR="009A2FD0" w:rsidRPr="009A2FD0">
        <w:rPr>
          <w:rFonts w:asciiTheme="minorEastAsia" w:hAnsiTheme="minorEastAsia" w:hint="eastAsia"/>
        </w:rPr>
        <w:t>は、</w:t>
      </w:r>
      <w:r w:rsidR="009A2FD0">
        <w:rPr>
          <w:rFonts w:asciiTheme="minorEastAsia" w:hAnsiTheme="minorEastAsia" w:hint="eastAsia"/>
        </w:rPr>
        <w:t>速やかに</w:t>
      </w:r>
      <w:r w:rsidR="00D666F3">
        <w:rPr>
          <w:rFonts w:asciiTheme="minorEastAsia" w:hAnsiTheme="minorEastAsia" w:hint="eastAsia"/>
        </w:rPr>
        <w:t>琴平町後付ペダル踏み間違い急発進抑制装置設置</w:t>
      </w:r>
      <w:r w:rsidR="00105699" w:rsidRPr="00105699">
        <w:rPr>
          <w:rFonts w:asciiTheme="minorEastAsia" w:hAnsiTheme="minorEastAsia" w:hint="eastAsia"/>
        </w:rPr>
        <w:t>補</w:t>
      </w:r>
    </w:p>
    <w:p w:rsidR="009A2FD0" w:rsidRPr="009A2FD0" w:rsidRDefault="00105699" w:rsidP="003B0EC9">
      <w:pPr>
        <w:ind w:leftChars="100" w:left="420" w:hangingChars="100" w:hanging="210"/>
        <w:rPr>
          <w:rFonts w:asciiTheme="minorEastAsia" w:hAnsiTheme="minorEastAsia"/>
        </w:rPr>
      </w:pPr>
      <w:r w:rsidRPr="00105699">
        <w:rPr>
          <w:rFonts w:asciiTheme="minorEastAsia" w:hAnsiTheme="minorEastAsia" w:hint="eastAsia"/>
        </w:rPr>
        <w:t>助金</w:t>
      </w:r>
      <w:r w:rsidR="00DC4C15" w:rsidRPr="00DC4C15">
        <w:rPr>
          <w:rFonts w:asciiTheme="minorEastAsia" w:hAnsiTheme="minorEastAsia" w:hint="eastAsia"/>
        </w:rPr>
        <w:t>交付請求書</w:t>
      </w:r>
      <w:r w:rsidR="00FD6630">
        <w:rPr>
          <w:rFonts w:asciiTheme="minorEastAsia" w:hAnsiTheme="minorEastAsia" w:hint="eastAsia"/>
        </w:rPr>
        <w:t>（様式第３号）</w:t>
      </w:r>
      <w:r w:rsidR="009A2FD0">
        <w:rPr>
          <w:rFonts w:asciiTheme="minorEastAsia" w:hAnsiTheme="minorEastAsia" w:hint="eastAsia"/>
        </w:rPr>
        <w:t>を町長</w:t>
      </w:r>
      <w:r w:rsidR="009A2FD0" w:rsidRPr="009A2FD0">
        <w:rPr>
          <w:rFonts w:asciiTheme="minorEastAsia" w:hAnsiTheme="minorEastAsia" w:hint="eastAsia"/>
        </w:rPr>
        <w:t>に提出しなければならない。</w:t>
      </w:r>
    </w:p>
    <w:p w:rsidR="00D84797" w:rsidRPr="00D84797" w:rsidRDefault="00D84797" w:rsidP="00D84797">
      <w:pPr>
        <w:rPr>
          <w:rFonts w:asciiTheme="minorEastAsia" w:hAnsiTheme="minorEastAsia"/>
        </w:rPr>
      </w:pPr>
      <w:r w:rsidRPr="00D84797">
        <w:rPr>
          <w:rFonts w:asciiTheme="minorEastAsia" w:hAnsiTheme="minorEastAsia" w:hint="eastAsia"/>
        </w:rPr>
        <w:t>２</w:t>
      </w:r>
      <w:r>
        <w:rPr>
          <w:rFonts w:asciiTheme="minorEastAsia" w:hAnsiTheme="minorEastAsia" w:hint="eastAsia"/>
        </w:rPr>
        <w:t xml:space="preserve">　町長</w:t>
      </w:r>
      <w:r w:rsidRPr="00D84797">
        <w:rPr>
          <w:rFonts w:asciiTheme="minorEastAsia" w:hAnsiTheme="minorEastAsia" w:hint="eastAsia"/>
        </w:rPr>
        <w:t>は、前項の請求書を受理したときは、補助金を交付するものとする。</w:t>
      </w:r>
    </w:p>
    <w:p w:rsidR="0016610F" w:rsidRPr="0016610F" w:rsidRDefault="00B701DE" w:rsidP="0016610F">
      <w:pPr>
        <w:ind w:firstLineChars="100" w:firstLine="210"/>
        <w:rPr>
          <w:rFonts w:asciiTheme="minorEastAsia" w:hAnsiTheme="minorEastAsia"/>
        </w:rPr>
      </w:pPr>
      <w:r>
        <w:rPr>
          <w:rFonts w:asciiTheme="minorEastAsia" w:hAnsiTheme="minorEastAsia" w:hint="eastAsia"/>
        </w:rPr>
        <w:t>（交付決定の取消）</w:t>
      </w:r>
    </w:p>
    <w:p w:rsidR="00313CBE" w:rsidRDefault="00BD1CA3" w:rsidP="006F60A5">
      <w:pPr>
        <w:rPr>
          <w:rFonts w:asciiTheme="minorEastAsia" w:hAnsiTheme="minorEastAsia"/>
        </w:rPr>
      </w:pPr>
      <w:r>
        <w:rPr>
          <w:rFonts w:asciiTheme="minorEastAsia" w:hAnsiTheme="minorEastAsia" w:hint="eastAsia"/>
        </w:rPr>
        <w:lastRenderedPageBreak/>
        <w:t>第10</w:t>
      </w:r>
      <w:r w:rsidRPr="00BD1CA3">
        <w:rPr>
          <w:rFonts w:asciiTheme="minorEastAsia" w:hAnsiTheme="minorEastAsia" w:hint="eastAsia"/>
        </w:rPr>
        <w:t>条</w:t>
      </w:r>
      <w:r w:rsidR="00945DFD">
        <w:rPr>
          <w:rFonts w:asciiTheme="minorEastAsia" w:hAnsiTheme="minorEastAsia" w:hint="eastAsia"/>
        </w:rPr>
        <w:t xml:space="preserve">　町長</w:t>
      </w:r>
      <w:r w:rsidR="00945DFD" w:rsidRPr="00945DFD">
        <w:rPr>
          <w:rFonts w:asciiTheme="minorEastAsia" w:hAnsiTheme="minorEastAsia" w:hint="eastAsia"/>
        </w:rPr>
        <w:t>は、交付決定者が次の各号のいずれかに該当すると認めたときは、補助金の交付の決定の全部若しくは一部を取り消し、又は既に交付した補助金</w:t>
      </w:r>
    </w:p>
    <w:p w:rsidR="002E36A0" w:rsidRDefault="00945DFD" w:rsidP="000561E1">
      <w:pPr>
        <w:ind w:firstLineChars="100" w:firstLine="210"/>
        <w:rPr>
          <w:rFonts w:asciiTheme="minorEastAsia" w:hAnsiTheme="minorEastAsia"/>
        </w:rPr>
      </w:pPr>
      <w:r w:rsidRPr="00945DFD">
        <w:rPr>
          <w:rFonts w:asciiTheme="minorEastAsia" w:hAnsiTheme="minorEastAsia" w:hint="eastAsia"/>
        </w:rPr>
        <w:t>の</w:t>
      </w:r>
      <w:r w:rsidR="00F93B91" w:rsidRPr="00F93B91">
        <w:rPr>
          <w:rFonts w:asciiTheme="minorEastAsia" w:hAnsiTheme="minorEastAsia" w:hint="eastAsia"/>
        </w:rPr>
        <w:t>全部若しくは一部の返還を命ずることができる。</w:t>
      </w:r>
    </w:p>
    <w:p w:rsidR="002430BB" w:rsidRPr="002430BB" w:rsidRDefault="00852E23" w:rsidP="00852E23">
      <w:pPr>
        <w:ind w:leftChars="100" w:left="210"/>
        <w:rPr>
          <w:rFonts w:asciiTheme="minorEastAsia" w:hAnsiTheme="minorEastAsia"/>
        </w:rPr>
      </w:pPr>
      <w:r>
        <w:rPr>
          <w:rFonts w:asciiTheme="minorEastAsia" w:hAnsiTheme="minorEastAsia"/>
        </w:rPr>
        <w:t>(</w:t>
      </w:r>
      <w:r>
        <w:rPr>
          <w:rFonts w:asciiTheme="minorEastAsia" w:hAnsiTheme="minorEastAsia" w:hint="eastAsia"/>
        </w:rPr>
        <w:t xml:space="preserve">１)　</w:t>
      </w:r>
      <w:r w:rsidR="002430BB" w:rsidRPr="002430BB">
        <w:rPr>
          <w:rFonts w:asciiTheme="minorEastAsia" w:hAnsiTheme="minorEastAsia" w:hint="eastAsia"/>
        </w:rPr>
        <w:t>第３条から第５条までに規定する要件を満たしていないことが判明したとき。</w:t>
      </w:r>
    </w:p>
    <w:p w:rsidR="00822CEF" w:rsidRPr="00822CEF" w:rsidRDefault="00E6107D" w:rsidP="00E6107D">
      <w:pPr>
        <w:ind w:leftChars="100" w:left="210"/>
        <w:rPr>
          <w:rFonts w:asciiTheme="minorEastAsia" w:hAnsiTheme="minorEastAsia"/>
        </w:rPr>
      </w:pPr>
      <w:r>
        <w:rPr>
          <w:rFonts w:asciiTheme="minorEastAsia" w:hAnsiTheme="minorEastAsia"/>
        </w:rPr>
        <w:t>(</w:t>
      </w:r>
      <w:r>
        <w:rPr>
          <w:rFonts w:asciiTheme="minorEastAsia" w:hAnsiTheme="minorEastAsia" w:hint="eastAsia"/>
        </w:rPr>
        <w:t xml:space="preserve">２)　</w:t>
      </w:r>
      <w:r w:rsidR="00822CEF" w:rsidRPr="00822CEF">
        <w:rPr>
          <w:rFonts w:asciiTheme="minorEastAsia" w:hAnsiTheme="minorEastAsia" w:hint="eastAsia"/>
        </w:rPr>
        <w:t>虚偽の申請、その他不正な手段により補助金の交付を受けたとき。</w:t>
      </w:r>
    </w:p>
    <w:p w:rsidR="00021B8B" w:rsidRPr="00021B8B" w:rsidRDefault="00870FD0" w:rsidP="00870FD0">
      <w:pPr>
        <w:ind w:leftChars="100" w:left="210"/>
        <w:rPr>
          <w:rFonts w:asciiTheme="minorEastAsia" w:hAnsiTheme="minorEastAsia"/>
        </w:rPr>
      </w:pPr>
      <w:r>
        <w:rPr>
          <w:rFonts w:asciiTheme="minorEastAsia" w:hAnsiTheme="minorEastAsia" w:hint="eastAsia"/>
        </w:rPr>
        <w:t xml:space="preserve">(３)　</w:t>
      </w:r>
      <w:r w:rsidR="00021B8B" w:rsidRPr="00021B8B">
        <w:rPr>
          <w:rFonts w:asciiTheme="minorEastAsia" w:hAnsiTheme="minorEastAsia" w:hint="eastAsia"/>
        </w:rPr>
        <w:t>この要綱の規定に違反したとき。</w:t>
      </w:r>
    </w:p>
    <w:p w:rsidR="00A6314C" w:rsidRPr="00A6314C" w:rsidRDefault="00660A30" w:rsidP="00660A30">
      <w:pPr>
        <w:ind w:leftChars="100" w:left="210"/>
        <w:rPr>
          <w:rFonts w:asciiTheme="minorEastAsia" w:hAnsiTheme="minorEastAsia"/>
        </w:rPr>
      </w:pPr>
      <w:r>
        <w:rPr>
          <w:rFonts w:asciiTheme="minorEastAsia" w:hAnsiTheme="minorEastAsia"/>
        </w:rPr>
        <w:t>(</w:t>
      </w:r>
      <w:r>
        <w:rPr>
          <w:rFonts w:asciiTheme="minorEastAsia" w:hAnsiTheme="minorEastAsia" w:hint="eastAsia"/>
        </w:rPr>
        <w:t xml:space="preserve">４)　</w:t>
      </w:r>
      <w:r w:rsidR="00371297">
        <w:rPr>
          <w:rFonts w:asciiTheme="minorEastAsia" w:hAnsiTheme="minorEastAsia" w:hint="eastAsia"/>
        </w:rPr>
        <w:t>その他町長</w:t>
      </w:r>
      <w:r w:rsidR="00A6314C" w:rsidRPr="00A6314C">
        <w:rPr>
          <w:rFonts w:asciiTheme="minorEastAsia" w:hAnsiTheme="minorEastAsia" w:hint="eastAsia"/>
        </w:rPr>
        <w:t>が補助金の交付を不適当と認めたとき。</w:t>
      </w:r>
    </w:p>
    <w:p w:rsidR="00473BBA" w:rsidRPr="00473BBA" w:rsidRDefault="00CD73EC" w:rsidP="007076FE">
      <w:pPr>
        <w:ind w:leftChars="100" w:left="210"/>
        <w:rPr>
          <w:rFonts w:asciiTheme="minorEastAsia" w:hAnsiTheme="minorEastAsia"/>
        </w:rPr>
      </w:pPr>
      <w:r>
        <w:rPr>
          <w:rFonts w:asciiTheme="minorEastAsia" w:hAnsiTheme="minorEastAsia" w:hint="eastAsia"/>
        </w:rPr>
        <w:t>（</w:t>
      </w:r>
      <w:r w:rsidR="008355AA">
        <w:rPr>
          <w:rFonts w:asciiTheme="minorEastAsia" w:hAnsiTheme="minorEastAsia" w:hint="eastAsia"/>
        </w:rPr>
        <w:t>補助金の返還</w:t>
      </w:r>
      <w:r>
        <w:rPr>
          <w:rFonts w:asciiTheme="minorEastAsia" w:hAnsiTheme="minorEastAsia" w:hint="eastAsia"/>
        </w:rPr>
        <w:t>）</w:t>
      </w:r>
    </w:p>
    <w:p w:rsidR="0052013B" w:rsidRDefault="00AE0702" w:rsidP="0071235A">
      <w:pPr>
        <w:ind w:left="525" w:hangingChars="250" w:hanging="525"/>
        <w:rPr>
          <w:rFonts w:asciiTheme="minorEastAsia" w:hAnsiTheme="minorEastAsia"/>
        </w:rPr>
      </w:pPr>
      <w:r>
        <w:rPr>
          <w:rFonts w:asciiTheme="minorEastAsia" w:hAnsiTheme="minorEastAsia" w:hint="eastAsia"/>
        </w:rPr>
        <w:t>第11</w:t>
      </w:r>
      <w:r w:rsidRPr="00AE0702">
        <w:rPr>
          <w:rFonts w:asciiTheme="minorEastAsia" w:hAnsiTheme="minorEastAsia" w:hint="eastAsia"/>
        </w:rPr>
        <w:t>条</w:t>
      </w:r>
      <w:r w:rsidR="00486932">
        <w:rPr>
          <w:rFonts w:asciiTheme="minorEastAsia" w:hAnsiTheme="minorEastAsia" w:hint="eastAsia"/>
        </w:rPr>
        <w:t xml:space="preserve">　</w:t>
      </w:r>
      <w:r w:rsidR="00AC2D3E">
        <w:rPr>
          <w:rFonts w:asciiTheme="minorEastAsia" w:hAnsiTheme="minorEastAsia" w:hint="eastAsia"/>
        </w:rPr>
        <w:t>町</w:t>
      </w:r>
      <w:r w:rsidR="00486932" w:rsidRPr="00486932">
        <w:rPr>
          <w:rFonts w:asciiTheme="minorEastAsia" w:hAnsiTheme="minorEastAsia" w:hint="eastAsia"/>
        </w:rPr>
        <w:t>長は、前条の規定により補助金の返</w:t>
      </w:r>
      <w:r w:rsidR="00923E33">
        <w:rPr>
          <w:rFonts w:asciiTheme="minorEastAsia" w:hAnsiTheme="minorEastAsia" w:hint="eastAsia"/>
        </w:rPr>
        <w:t>還を決定したときは、補助金の返還を請求するものとする。ただし、町</w:t>
      </w:r>
      <w:r w:rsidR="00486932" w:rsidRPr="00486932">
        <w:rPr>
          <w:rFonts w:asciiTheme="minorEastAsia" w:hAnsiTheme="minorEastAsia" w:hint="eastAsia"/>
        </w:rPr>
        <w:t>長が次の各号のいずれかに該当すると認</w:t>
      </w:r>
    </w:p>
    <w:p w:rsidR="00486932" w:rsidRPr="00486932" w:rsidRDefault="00486932" w:rsidP="0052013B">
      <w:pPr>
        <w:ind w:firstLineChars="100" w:firstLine="210"/>
        <w:rPr>
          <w:rFonts w:asciiTheme="minorEastAsia" w:hAnsiTheme="minorEastAsia"/>
        </w:rPr>
      </w:pPr>
      <w:r w:rsidRPr="00486932">
        <w:rPr>
          <w:rFonts w:asciiTheme="minorEastAsia" w:hAnsiTheme="minorEastAsia" w:hint="eastAsia"/>
        </w:rPr>
        <w:t>めた場合は、この限りではない。</w:t>
      </w:r>
    </w:p>
    <w:p w:rsidR="008D288E" w:rsidRPr="008D288E" w:rsidRDefault="006E784B" w:rsidP="00DD66B4">
      <w:pPr>
        <w:ind w:leftChars="100" w:left="210"/>
        <w:rPr>
          <w:rFonts w:asciiTheme="minorEastAsia" w:hAnsiTheme="minorEastAsia"/>
        </w:rPr>
      </w:pPr>
      <w:r>
        <w:rPr>
          <w:rFonts w:asciiTheme="minorEastAsia" w:hAnsiTheme="minorEastAsia"/>
        </w:rPr>
        <w:t>(</w:t>
      </w:r>
      <w:r w:rsidR="00DD66B4">
        <w:rPr>
          <w:rFonts w:asciiTheme="minorEastAsia" w:hAnsiTheme="minorEastAsia" w:hint="eastAsia"/>
        </w:rPr>
        <w:t>１</w:t>
      </w:r>
      <w:r>
        <w:rPr>
          <w:rFonts w:asciiTheme="minorEastAsia" w:hAnsiTheme="minorEastAsia" w:hint="eastAsia"/>
        </w:rPr>
        <w:t>)</w:t>
      </w:r>
      <w:r w:rsidR="00DD66B4">
        <w:rPr>
          <w:rFonts w:asciiTheme="minorEastAsia" w:hAnsiTheme="minorEastAsia" w:hint="eastAsia"/>
        </w:rPr>
        <w:t xml:space="preserve">　</w:t>
      </w:r>
      <w:r w:rsidR="008D288E" w:rsidRPr="008D288E">
        <w:rPr>
          <w:rFonts w:asciiTheme="minorEastAsia" w:hAnsiTheme="minorEastAsia" w:hint="eastAsia"/>
        </w:rPr>
        <w:t>天災等による破損等、自己の責めに帰すべき事由以外の事由で安全装置を処分するとき。</w:t>
      </w:r>
    </w:p>
    <w:p w:rsidR="00D127BA" w:rsidRPr="00D127BA" w:rsidRDefault="00C174E6" w:rsidP="00C174E6">
      <w:pPr>
        <w:ind w:leftChars="100" w:left="210"/>
        <w:rPr>
          <w:rFonts w:asciiTheme="minorEastAsia" w:hAnsiTheme="minorEastAsia"/>
        </w:rPr>
      </w:pPr>
      <w:r>
        <w:rPr>
          <w:rFonts w:asciiTheme="minorEastAsia" w:hAnsiTheme="minorEastAsia"/>
        </w:rPr>
        <w:t>(</w:t>
      </w:r>
      <w:r>
        <w:rPr>
          <w:rFonts w:asciiTheme="minorEastAsia" w:hAnsiTheme="minorEastAsia" w:hint="eastAsia"/>
        </w:rPr>
        <w:t xml:space="preserve">２)　</w:t>
      </w:r>
      <w:r w:rsidR="00CA1536">
        <w:rPr>
          <w:rFonts w:asciiTheme="minorEastAsia" w:hAnsiTheme="minorEastAsia" w:hint="eastAsia"/>
        </w:rPr>
        <w:t>その他町長</w:t>
      </w:r>
      <w:r w:rsidR="00D127BA" w:rsidRPr="00D127BA">
        <w:rPr>
          <w:rFonts w:asciiTheme="minorEastAsia" w:hAnsiTheme="minorEastAsia" w:hint="eastAsia"/>
        </w:rPr>
        <w:t>が補助金の返還の必要がないと認めたとき。</w:t>
      </w:r>
    </w:p>
    <w:p w:rsidR="0012162B" w:rsidRPr="0012162B" w:rsidRDefault="00124FEC" w:rsidP="0012162B">
      <w:pPr>
        <w:ind w:leftChars="100" w:left="210"/>
        <w:rPr>
          <w:rFonts w:asciiTheme="minorEastAsia" w:hAnsiTheme="minorEastAsia"/>
        </w:rPr>
      </w:pPr>
      <w:r>
        <w:rPr>
          <w:rFonts w:asciiTheme="minorEastAsia" w:hAnsiTheme="minorEastAsia" w:hint="eastAsia"/>
        </w:rPr>
        <w:t>（</w:t>
      </w:r>
      <w:r w:rsidR="00882114">
        <w:rPr>
          <w:rFonts w:asciiTheme="minorEastAsia" w:hAnsiTheme="minorEastAsia" w:hint="eastAsia"/>
        </w:rPr>
        <w:t>財産の管理及び処分の制限</w:t>
      </w:r>
      <w:r>
        <w:rPr>
          <w:rFonts w:asciiTheme="minorEastAsia" w:hAnsiTheme="minorEastAsia" w:hint="eastAsia"/>
        </w:rPr>
        <w:t>）</w:t>
      </w:r>
    </w:p>
    <w:p w:rsidR="00BB1893" w:rsidRDefault="00FF43E2" w:rsidP="00724EBD">
      <w:pPr>
        <w:ind w:left="525" w:hangingChars="250" w:hanging="525"/>
        <w:rPr>
          <w:rFonts w:asciiTheme="minorEastAsia" w:hAnsiTheme="minorEastAsia"/>
        </w:rPr>
      </w:pPr>
      <w:r>
        <w:rPr>
          <w:rFonts w:asciiTheme="minorEastAsia" w:hAnsiTheme="minorEastAsia" w:hint="eastAsia"/>
        </w:rPr>
        <w:t>第12</w:t>
      </w:r>
      <w:r w:rsidRPr="00FF43E2">
        <w:rPr>
          <w:rFonts w:asciiTheme="minorEastAsia" w:hAnsiTheme="minorEastAsia" w:hint="eastAsia"/>
        </w:rPr>
        <w:t>条</w:t>
      </w:r>
      <w:r w:rsidR="00BA5E5E">
        <w:rPr>
          <w:rFonts w:asciiTheme="minorEastAsia" w:hAnsiTheme="minorEastAsia" w:hint="eastAsia"/>
        </w:rPr>
        <w:t xml:space="preserve">　</w:t>
      </w:r>
      <w:r w:rsidR="00BA5E5E" w:rsidRPr="00BA5E5E">
        <w:rPr>
          <w:rFonts w:asciiTheme="minorEastAsia" w:hAnsiTheme="minorEastAsia" w:hint="eastAsia"/>
        </w:rPr>
        <w:t>補助金の交付を受けた安全装置は、適正に使用し、設置日から起算して１年間は、補助金交付の目的に反して使用、譲り渡し、</w:t>
      </w:r>
      <w:r w:rsidR="00512286">
        <w:rPr>
          <w:rFonts w:asciiTheme="minorEastAsia" w:hAnsiTheme="minorEastAsia" w:hint="eastAsia"/>
        </w:rPr>
        <w:t>交換、貸し付け、売却</w:t>
      </w:r>
    </w:p>
    <w:p w:rsidR="00494309" w:rsidRPr="00494309" w:rsidRDefault="00512286" w:rsidP="00BB1893">
      <w:pPr>
        <w:ind w:leftChars="100" w:left="525" w:hangingChars="150" w:hanging="315"/>
        <w:rPr>
          <w:rFonts w:asciiTheme="minorEastAsia" w:hAnsiTheme="minorEastAsia"/>
        </w:rPr>
      </w:pPr>
      <w:r>
        <w:rPr>
          <w:rFonts w:asciiTheme="minorEastAsia" w:hAnsiTheme="minorEastAsia" w:hint="eastAsia"/>
        </w:rPr>
        <w:t>又は廃棄等の処分をしてはならない。ただし、町</w:t>
      </w:r>
      <w:r w:rsidR="00BA5E5E" w:rsidRPr="00BA5E5E">
        <w:rPr>
          <w:rFonts w:asciiTheme="minorEastAsia" w:hAnsiTheme="minorEastAsia" w:hint="eastAsia"/>
        </w:rPr>
        <w:t>長が次の各号のいずれ</w:t>
      </w:r>
      <w:r w:rsidR="00494309" w:rsidRPr="00494309">
        <w:rPr>
          <w:rFonts w:asciiTheme="minorEastAsia" w:hAnsiTheme="minorEastAsia" w:hint="eastAsia"/>
        </w:rPr>
        <w:t>かに該当すると認めた場合は、この限りではない。</w:t>
      </w:r>
    </w:p>
    <w:p w:rsidR="00513AED" w:rsidRPr="00513AED" w:rsidRDefault="001F7F6D" w:rsidP="001F7F6D">
      <w:pPr>
        <w:ind w:leftChars="100" w:left="210"/>
        <w:rPr>
          <w:rFonts w:asciiTheme="minorEastAsia" w:hAnsiTheme="minorEastAsia"/>
        </w:rPr>
      </w:pPr>
      <w:r>
        <w:rPr>
          <w:rFonts w:asciiTheme="minorEastAsia" w:hAnsiTheme="minorEastAsia"/>
        </w:rPr>
        <w:t>(</w:t>
      </w:r>
      <w:r>
        <w:rPr>
          <w:rFonts w:asciiTheme="minorEastAsia" w:hAnsiTheme="minorEastAsia" w:hint="eastAsia"/>
        </w:rPr>
        <w:t xml:space="preserve">１)　</w:t>
      </w:r>
      <w:r w:rsidR="00513AED" w:rsidRPr="00513AED">
        <w:rPr>
          <w:rFonts w:asciiTheme="minorEastAsia" w:hAnsiTheme="minorEastAsia" w:hint="eastAsia"/>
        </w:rPr>
        <w:t>天災等による破損等、自己の責めに帰すべき事由以外の事由で安全装置を処分するとき。</w:t>
      </w:r>
      <w:r w:rsidR="00513AED" w:rsidRPr="00513AED">
        <w:rPr>
          <w:rFonts w:asciiTheme="minorEastAsia" w:hAnsiTheme="minorEastAsia"/>
        </w:rPr>
        <w:t xml:space="preserve"> </w:t>
      </w:r>
    </w:p>
    <w:p w:rsidR="003F429A" w:rsidRPr="003F429A" w:rsidRDefault="001F7F6D" w:rsidP="001F7F6D">
      <w:pPr>
        <w:ind w:leftChars="100" w:left="210"/>
        <w:rPr>
          <w:rFonts w:asciiTheme="minorEastAsia" w:hAnsiTheme="minorEastAsia"/>
        </w:rPr>
      </w:pPr>
      <w:r>
        <w:rPr>
          <w:rFonts w:asciiTheme="minorEastAsia" w:hAnsiTheme="minorEastAsia"/>
        </w:rPr>
        <w:t>(</w:t>
      </w:r>
      <w:r>
        <w:rPr>
          <w:rFonts w:asciiTheme="minorEastAsia" w:hAnsiTheme="minorEastAsia" w:hint="eastAsia"/>
        </w:rPr>
        <w:t xml:space="preserve">２)　</w:t>
      </w:r>
      <w:r w:rsidR="003F429A" w:rsidRPr="003F429A">
        <w:rPr>
          <w:rFonts w:asciiTheme="minorEastAsia" w:hAnsiTheme="minorEastAsia" w:hint="eastAsia"/>
        </w:rPr>
        <w:t>病気等の事由により自動車の運転が困難になったとき、及び自動車運転免許証を返納したとき。</w:t>
      </w:r>
      <w:r w:rsidR="003F429A" w:rsidRPr="003F429A">
        <w:rPr>
          <w:rFonts w:asciiTheme="minorEastAsia" w:hAnsiTheme="minorEastAsia"/>
        </w:rPr>
        <w:t xml:space="preserve"> </w:t>
      </w:r>
    </w:p>
    <w:p w:rsidR="00326BDC" w:rsidRPr="00326BDC" w:rsidRDefault="001F7F6D" w:rsidP="001F7F6D">
      <w:pPr>
        <w:ind w:leftChars="100" w:left="210"/>
        <w:rPr>
          <w:rFonts w:asciiTheme="minorEastAsia" w:hAnsiTheme="minorEastAsia"/>
        </w:rPr>
      </w:pPr>
      <w:r>
        <w:rPr>
          <w:rFonts w:asciiTheme="minorEastAsia" w:hAnsiTheme="minorEastAsia" w:hint="eastAsia"/>
        </w:rPr>
        <w:t xml:space="preserve">(３)　</w:t>
      </w:r>
      <w:r w:rsidR="00C13F4A">
        <w:rPr>
          <w:rFonts w:asciiTheme="minorEastAsia" w:hAnsiTheme="minorEastAsia" w:hint="eastAsia"/>
        </w:rPr>
        <w:t>その他町長</w:t>
      </w:r>
      <w:r w:rsidR="00326BDC" w:rsidRPr="00326BDC">
        <w:rPr>
          <w:rFonts w:asciiTheme="minorEastAsia" w:hAnsiTheme="minorEastAsia" w:hint="eastAsia"/>
        </w:rPr>
        <w:t>が認めたとき。</w:t>
      </w:r>
      <w:r w:rsidR="00326BDC" w:rsidRPr="00326BDC">
        <w:rPr>
          <w:rFonts w:asciiTheme="minorEastAsia" w:hAnsiTheme="minorEastAsia"/>
        </w:rPr>
        <w:t xml:space="preserve"> </w:t>
      </w:r>
    </w:p>
    <w:p w:rsidR="00760D7C" w:rsidRPr="00760D7C" w:rsidRDefault="00DA1B45" w:rsidP="00760D7C">
      <w:pPr>
        <w:ind w:leftChars="100" w:left="210"/>
        <w:rPr>
          <w:rFonts w:asciiTheme="minorEastAsia" w:hAnsiTheme="minorEastAsia"/>
        </w:rPr>
      </w:pPr>
      <w:r>
        <w:rPr>
          <w:rFonts w:asciiTheme="minorEastAsia" w:hAnsiTheme="minorEastAsia" w:hint="eastAsia"/>
        </w:rPr>
        <w:t>（</w:t>
      </w:r>
      <w:r w:rsidR="007030CF">
        <w:rPr>
          <w:rFonts w:asciiTheme="minorEastAsia" w:hAnsiTheme="minorEastAsia" w:hint="eastAsia"/>
        </w:rPr>
        <w:t>町</w:t>
      </w:r>
      <w:r>
        <w:rPr>
          <w:rFonts w:asciiTheme="minorEastAsia" w:hAnsiTheme="minorEastAsia" w:hint="eastAsia"/>
        </w:rPr>
        <w:t>による調査）</w:t>
      </w:r>
    </w:p>
    <w:p w:rsidR="00DB38B0" w:rsidRDefault="0043130E" w:rsidP="005155C6">
      <w:pPr>
        <w:ind w:left="525" w:hangingChars="250" w:hanging="525"/>
        <w:rPr>
          <w:rFonts w:asciiTheme="minorEastAsia" w:hAnsiTheme="minorEastAsia"/>
        </w:rPr>
      </w:pPr>
      <w:r>
        <w:rPr>
          <w:rFonts w:asciiTheme="minorEastAsia" w:hAnsiTheme="minorEastAsia" w:hint="eastAsia"/>
        </w:rPr>
        <w:t>第13</w:t>
      </w:r>
      <w:r w:rsidRPr="0043130E">
        <w:rPr>
          <w:rFonts w:asciiTheme="minorEastAsia" w:hAnsiTheme="minorEastAsia" w:hint="eastAsia"/>
        </w:rPr>
        <w:t>条</w:t>
      </w:r>
      <w:r w:rsidR="00DC753F">
        <w:rPr>
          <w:rFonts w:asciiTheme="minorEastAsia" w:hAnsiTheme="minorEastAsia" w:hint="eastAsia"/>
        </w:rPr>
        <w:t xml:space="preserve">　町長</w:t>
      </w:r>
      <w:r w:rsidR="00DC753F" w:rsidRPr="00DC753F">
        <w:rPr>
          <w:rFonts w:asciiTheme="minorEastAsia" w:hAnsiTheme="minorEastAsia" w:hint="eastAsia"/>
        </w:rPr>
        <w:t>は、補助事業の</w:t>
      </w:r>
      <w:r w:rsidR="00F6627D">
        <w:rPr>
          <w:rFonts w:asciiTheme="minorEastAsia" w:hAnsiTheme="minorEastAsia" w:hint="eastAsia"/>
        </w:rPr>
        <w:t>適正な実施を図るため、必要な範囲において、交付決定者</w:t>
      </w:r>
      <w:r w:rsidR="00DC753F" w:rsidRPr="00DC753F">
        <w:rPr>
          <w:rFonts w:asciiTheme="minorEastAsia" w:hAnsiTheme="minorEastAsia" w:hint="eastAsia"/>
        </w:rPr>
        <w:t>に対して、補助金の交付を受けた安全装置の使用等に関する調査等を行</w:t>
      </w:r>
    </w:p>
    <w:p w:rsidR="00DC753F" w:rsidRDefault="00DC753F" w:rsidP="00DB38B0">
      <w:pPr>
        <w:ind w:leftChars="100" w:left="525" w:hangingChars="150" w:hanging="315"/>
        <w:rPr>
          <w:rFonts w:asciiTheme="minorEastAsia" w:hAnsiTheme="minorEastAsia"/>
        </w:rPr>
      </w:pPr>
      <w:r w:rsidRPr="00DC753F">
        <w:rPr>
          <w:rFonts w:asciiTheme="minorEastAsia" w:hAnsiTheme="minorEastAsia" w:hint="eastAsia"/>
        </w:rPr>
        <w:t>うことができる。</w:t>
      </w:r>
    </w:p>
    <w:p w:rsidR="00B5467D" w:rsidRPr="00B5467D" w:rsidRDefault="00B5467D" w:rsidP="00B5467D">
      <w:pPr>
        <w:ind w:left="210" w:hangingChars="100" w:hanging="210"/>
        <w:rPr>
          <w:rFonts w:asciiTheme="minorEastAsia" w:hAnsiTheme="minorEastAsia"/>
        </w:rPr>
      </w:pPr>
      <w:r w:rsidRPr="00B5467D">
        <w:rPr>
          <w:rFonts w:asciiTheme="minorEastAsia" w:hAnsiTheme="minorEastAsia" w:hint="eastAsia"/>
        </w:rPr>
        <w:t>２</w:t>
      </w:r>
      <w:r w:rsidR="004759D1">
        <w:rPr>
          <w:rFonts w:asciiTheme="minorEastAsia" w:hAnsiTheme="minorEastAsia" w:hint="eastAsia"/>
        </w:rPr>
        <w:t xml:space="preserve">　交付決定者</w:t>
      </w:r>
      <w:r>
        <w:rPr>
          <w:rFonts w:asciiTheme="minorEastAsia" w:hAnsiTheme="minorEastAsia" w:hint="eastAsia"/>
        </w:rPr>
        <w:t>は、町</w:t>
      </w:r>
      <w:r w:rsidRPr="00B5467D">
        <w:rPr>
          <w:rFonts w:asciiTheme="minorEastAsia" w:hAnsiTheme="minorEastAsia" w:hint="eastAsia"/>
        </w:rPr>
        <w:t>が前項の調査等を申し出た場合は、これに協力しなければならない。</w:t>
      </w:r>
    </w:p>
    <w:p w:rsidR="009D3980" w:rsidRPr="009D3980" w:rsidRDefault="002B1C29" w:rsidP="00445B95">
      <w:pPr>
        <w:ind w:leftChars="100" w:left="210"/>
        <w:rPr>
          <w:rFonts w:asciiTheme="minorEastAsia" w:hAnsiTheme="minorEastAsia"/>
        </w:rPr>
      </w:pPr>
      <w:r>
        <w:rPr>
          <w:rFonts w:asciiTheme="minorEastAsia" w:hAnsiTheme="minorEastAsia" w:hint="eastAsia"/>
        </w:rPr>
        <w:t>（委任）</w:t>
      </w:r>
    </w:p>
    <w:p w:rsidR="006209B1" w:rsidRPr="006209B1" w:rsidRDefault="004137DA" w:rsidP="006209B1">
      <w:pPr>
        <w:ind w:left="210" w:hangingChars="100" w:hanging="210"/>
        <w:rPr>
          <w:rFonts w:asciiTheme="minorEastAsia" w:hAnsiTheme="minorEastAsia"/>
        </w:rPr>
      </w:pPr>
      <w:r>
        <w:rPr>
          <w:rFonts w:asciiTheme="minorEastAsia" w:hAnsiTheme="minorEastAsia" w:hint="eastAsia"/>
        </w:rPr>
        <w:t>第14</w:t>
      </w:r>
      <w:r w:rsidRPr="004137DA">
        <w:rPr>
          <w:rFonts w:asciiTheme="minorEastAsia" w:hAnsiTheme="minorEastAsia" w:hint="eastAsia"/>
        </w:rPr>
        <w:t>条</w:t>
      </w:r>
      <w:r w:rsidR="002748A4">
        <w:rPr>
          <w:rFonts w:asciiTheme="minorEastAsia" w:hAnsiTheme="minorEastAsia" w:hint="eastAsia"/>
        </w:rPr>
        <w:t xml:space="preserve">　</w:t>
      </w:r>
      <w:r w:rsidR="006209B1">
        <w:rPr>
          <w:rFonts w:asciiTheme="minorEastAsia" w:hAnsiTheme="minorEastAsia" w:hint="eastAsia"/>
        </w:rPr>
        <w:t>この要綱に定めるもののほか、補助金の交付に関し必要な事項は、町長</w:t>
      </w:r>
      <w:r w:rsidR="006209B1" w:rsidRPr="006209B1">
        <w:rPr>
          <w:rFonts w:asciiTheme="minorEastAsia" w:hAnsiTheme="minorEastAsia" w:hint="eastAsia"/>
        </w:rPr>
        <w:t>が別に定める。</w:t>
      </w:r>
    </w:p>
    <w:p w:rsidR="00D336FF" w:rsidRPr="00D336FF" w:rsidRDefault="00D336FF" w:rsidP="0088768F">
      <w:pPr>
        <w:ind w:leftChars="100" w:left="210" w:firstLineChars="250" w:firstLine="525"/>
        <w:rPr>
          <w:rFonts w:asciiTheme="minorEastAsia" w:hAnsiTheme="minorEastAsia"/>
        </w:rPr>
      </w:pPr>
      <w:r w:rsidRPr="00D336FF">
        <w:rPr>
          <w:rFonts w:asciiTheme="minorEastAsia" w:hAnsiTheme="minorEastAsia" w:hint="eastAsia"/>
        </w:rPr>
        <w:t>附　則</w:t>
      </w:r>
    </w:p>
    <w:p w:rsidR="00305239" w:rsidRPr="00305239" w:rsidRDefault="00DD0399" w:rsidP="00F84329">
      <w:pPr>
        <w:ind w:leftChars="100" w:left="210" w:firstLineChars="50" w:firstLine="105"/>
        <w:rPr>
          <w:rFonts w:asciiTheme="minorEastAsia" w:hAnsiTheme="minorEastAsia"/>
        </w:rPr>
      </w:pPr>
      <w:r>
        <w:rPr>
          <w:rFonts w:asciiTheme="minorEastAsia" w:hAnsiTheme="minorEastAsia" w:hint="eastAsia"/>
        </w:rPr>
        <w:t>この要綱</w:t>
      </w:r>
      <w:r w:rsidR="00305239" w:rsidRPr="00305239">
        <w:rPr>
          <w:rFonts w:asciiTheme="minorEastAsia" w:hAnsiTheme="minorEastAsia" w:hint="eastAsia"/>
        </w:rPr>
        <w:t>は、令和２年４月１日から施行する。</w:t>
      </w:r>
    </w:p>
    <w:p w:rsidR="001259A5" w:rsidRPr="001259A5" w:rsidRDefault="001259A5" w:rsidP="00C12B65">
      <w:pPr>
        <w:rPr>
          <w:rFonts w:ascii="ＭＳ 明朝" w:eastAsia="ＭＳ 明朝" w:hAnsi="ＭＳ 明朝" w:cs="ＭＳ Ｐゴシック"/>
          <w:color w:val="333333"/>
          <w:kern w:val="0"/>
          <w:sz w:val="18"/>
          <w:szCs w:val="18"/>
        </w:rPr>
      </w:pPr>
    </w:p>
    <w:sectPr w:rsidR="001259A5" w:rsidRPr="001259A5" w:rsidSect="009B5022">
      <w:footerReference w:type="default" r:id="rId7"/>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B63" w:rsidRDefault="00804B63" w:rsidP="00F94C77">
      <w:r>
        <w:separator/>
      </w:r>
    </w:p>
  </w:endnote>
  <w:endnote w:type="continuationSeparator" w:id="0">
    <w:p w:rsidR="00804B63" w:rsidRDefault="00804B63" w:rsidP="00F9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134205"/>
      <w:docPartObj>
        <w:docPartGallery w:val="Page Numbers (Bottom of Page)"/>
        <w:docPartUnique/>
      </w:docPartObj>
    </w:sdtPr>
    <w:sdtEndPr>
      <w:rPr>
        <w:rFonts w:asciiTheme="minorEastAsia" w:hAnsiTheme="minorEastAsia"/>
      </w:rPr>
    </w:sdtEndPr>
    <w:sdtContent>
      <w:p w:rsidR="00BD2B17" w:rsidRPr="00BD2B17" w:rsidRDefault="00BD2B17" w:rsidP="00C12B65">
        <w:pPr>
          <w:pStyle w:val="a5"/>
          <w:jc w:val="center"/>
          <w:rPr>
            <w:rFonts w:asciiTheme="minorEastAsia" w:hAnsiTheme="minorEastAsia"/>
          </w:rPr>
        </w:pPr>
        <w:r w:rsidRPr="00BD2B17">
          <w:rPr>
            <w:rFonts w:asciiTheme="minorEastAsia" w:hAnsiTheme="minorEastAsia"/>
          </w:rPr>
          <w:fldChar w:fldCharType="begin"/>
        </w:r>
        <w:r w:rsidRPr="00BD2B17">
          <w:rPr>
            <w:rFonts w:asciiTheme="minorEastAsia" w:hAnsiTheme="minorEastAsia"/>
          </w:rPr>
          <w:instrText>PAGE   \* MERGEFORMAT</w:instrText>
        </w:r>
        <w:r w:rsidRPr="00BD2B17">
          <w:rPr>
            <w:rFonts w:asciiTheme="minorEastAsia" w:hAnsiTheme="minorEastAsia"/>
          </w:rPr>
          <w:fldChar w:fldCharType="separate"/>
        </w:r>
        <w:r w:rsidR="001E79D3" w:rsidRPr="001E79D3">
          <w:rPr>
            <w:rFonts w:asciiTheme="minorEastAsia" w:hAnsiTheme="minorEastAsia"/>
            <w:noProof/>
            <w:lang w:val="ja-JP"/>
          </w:rPr>
          <w:t>3</w:t>
        </w:r>
        <w:r w:rsidRPr="00BD2B17">
          <w:rPr>
            <w:rFonts w:asciiTheme="minorEastAsia" w:hAnsiTheme="minorEastAsia"/>
          </w:rPr>
          <w:fldChar w:fldCharType="end"/>
        </w:r>
        <w:r w:rsidRPr="00BD2B17">
          <w:rPr>
            <w:rFonts w:asciiTheme="minorEastAsia" w:hAnsiTheme="minorEastAsia" w:hint="eastAsia"/>
          </w:rPr>
          <w:t>/</w:t>
        </w:r>
        <w:r w:rsidR="00C12B65">
          <w:rPr>
            <w:rFonts w:asciiTheme="minorEastAsia" w:hAnsiTheme="minorEastAsia"/>
          </w:rPr>
          <w:t>3</w:t>
        </w:r>
      </w:p>
    </w:sdtContent>
  </w:sdt>
  <w:p w:rsidR="00BD2B17" w:rsidRDefault="00BD2B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B63" w:rsidRDefault="00804B63" w:rsidP="00F94C77">
      <w:r>
        <w:separator/>
      </w:r>
    </w:p>
  </w:footnote>
  <w:footnote w:type="continuationSeparator" w:id="0">
    <w:p w:rsidR="00804B63" w:rsidRDefault="00804B63" w:rsidP="00F94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2DE7"/>
    <w:multiLevelType w:val="multilevel"/>
    <w:tmpl w:val="6F1E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82A4A"/>
    <w:multiLevelType w:val="hybridMultilevel"/>
    <w:tmpl w:val="F2FEAE30"/>
    <w:lvl w:ilvl="0" w:tplc="F82E95D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F40B08"/>
    <w:multiLevelType w:val="hybridMultilevel"/>
    <w:tmpl w:val="4EC8E302"/>
    <w:lvl w:ilvl="0" w:tplc="EB6083C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70E44B5"/>
    <w:multiLevelType w:val="hybridMultilevel"/>
    <w:tmpl w:val="92FEC7EC"/>
    <w:lvl w:ilvl="0" w:tplc="8D24218E">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1CE1CAD"/>
    <w:multiLevelType w:val="hybridMultilevel"/>
    <w:tmpl w:val="E5743F36"/>
    <w:lvl w:ilvl="0" w:tplc="5ECE711E">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022"/>
    <w:rsid w:val="000042AE"/>
    <w:rsid w:val="000171DE"/>
    <w:rsid w:val="00017CA5"/>
    <w:rsid w:val="00021B8B"/>
    <w:rsid w:val="00024F52"/>
    <w:rsid w:val="000268B7"/>
    <w:rsid w:val="00032F5B"/>
    <w:rsid w:val="0004133A"/>
    <w:rsid w:val="00044496"/>
    <w:rsid w:val="00045EAF"/>
    <w:rsid w:val="00052BC4"/>
    <w:rsid w:val="0005470F"/>
    <w:rsid w:val="000550CF"/>
    <w:rsid w:val="000561E1"/>
    <w:rsid w:val="00061D37"/>
    <w:rsid w:val="00067F52"/>
    <w:rsid w:val="00081025"/>
    <w:rsid w:val="0008284A"/>
    <w:rsid w:val="000841A6"/>
    <w:rsid w:val="000940EB"/>
    <w:rsid w:val="00096FC6"/>
    <w:rsid w:val="000A1CC0"/>
    <w:rsid w:val="000A37F5"/>
    <w:rsid w:val="000A5354"/>
    <w:rsid w:val="000A5555"/>
    <w:rsid w:val="000B0521"/>
    <w:rsid w:val="000B2738"/>
    <w:rsid w:val="000B382D"/>
    <w:rsid w:val="000D12E2"/>
    <w:rsid w:val="000D1A1E"/>
    <w:rsid w:val="000D7DB7"/>
    <w:rsid w:val="000E0355"/>
    <w:rsid w:val="000E36B5"/>
    <w:rsid w:val="000E49D6"/>
    <w:rsid w:val="000F5939"/>
    <w:rsid w:val="00100D4E"/>
    <w:rsid w:val="001017CA"/>
    <w:rsid w:val="00105374"/>
    <w:rsid w:val="00105699"/>
    <w:rsid w:val="00106893"/>
    <w:rsid w:val="00111D67"/>
    <w:rsid w:val="00117EC8"/>
    <w:rsid w:val="0012162B"/>
    <w:rsid w:val="00124FEC"/>
    <w:rsid w:val="001259A5"/>
    <w:rsid w:val="00126D18"/>
    <w:rsid w:val="00132D20"/>
    <w:rsid w:val="00135A20"/>
    <w:rsid w:val="00136737"/>
    <w:rsid w:val="0013767D"/>
    <w:rsid w:val="00141589"/>
    <w:rsid w:val="00152580"/>
    <w:rsid w:val="00157D9F"/>
    <w:rsid w:val="00161FF9"/>
    <w:rsid w:val="00164AC6"/>
    <w:rsid w:val="0016610F"/>
    <w:rsid w:val="001728F0"/>
    <w:rsid w:val="001740FC"/>
    <w:rsid w:val="00174756"/>
    <w:rsid w:val="00176DBB"/>
    <w:rsid w:val="0018467A"/>
    <w:rsid w:val="0018483D"/>
    <w:rsid w:val="00185A63"/>
    <w:rsid w:val="00187BA4"/>
    <w:rsid w:val="00190D04"/>
    <w:rsid w:val="001974F4"/>
    <w:rsid w:val="001A1EF9"/>
    <w:rsid w:val="001A7A78"/>
    <w:rsid w:val="001B110F"/>
    <w:rsid w:val="001B1F2D"/>
    <w:rsid w:val="001C34AD"/>
    <w:rsid w:val="001D256F"/>
    <w:rsid w:val="001E0ADE"/>
    <w:rsid w:val="001E5A7E"/>
    <w:rsid w:val="001E79D3"/>
    <w:rsid w:val="001F111D"/>
    <w:rsid w:val="001F187F"/>
    <w:rsid w:val="001F2D4D"/>
    <w:rsid w:val="001F7F6D"/>
    <w:rsid w:val="00216A6C"/>
    <w:rsid w:val="00216DF5"/>
    <w:rsid w:val="0022091E"/>
    <w:rsid w:val="00241D5D"/>
    <w:rsid w:val="002430BB"/>
    <w:rsid w:val="00244CDC"/>
    <w:rsid w:val="00251370"/>
    <w:rsid w:val="00253149"/>
    <w:rsid w:val="002538B3"/>
    <w:rsid w:val="00255BDD"/>
    <w:rsid w:val="00257E32"/>
    <w:rsid w:val="002652DE"/>
    <w:rsid w:val="002721AE"/>
    <w:rsid w:val="002748A4"/>
    <w:rsid w:val="00277117"/>
    <w:rsid w:val="00281DCC"/>
    <w:rsid w:val="002A39BE"/>
    <w:rsid w:val="002A3D3D"/>
    <w:rsid w:val="002A51A0"/>
    <w:rsid w:val="002B1C29"/>
    <w:rsid w:val="002C48D5"/>
    <w:rsid w:val="002C6C3D"/>
    <w:rsid w:val="002D4EC8"/>
    <w:rsid w:val="002D56CC"/>
    <w:rsid w:val="002E0FD0"/>
    <w:rsid w:val="002E36A0"/>
    <w:rsid w:val="002E5615"/>
    <w:rsid w:val="002F112B"/>
    <w:rsid w:val="002F2887"/>
    <w:rsid w:val="002F55F5"/>
    <w:rsid w:val="002F63E5"/>
    <w:rsid w:val="00302A0E"/>
    <w:rsid w:val="003038EE"/>
    <w:rsid w:val="00305239"/>
    <w:rsid w:val="00305BB6"/>
    <w:rsid w:val="00313CBE"/>
    <w:rsid w:val="0032253B"/>
    <w:rsid w:val="00323A96"/>
    <w:rsid w:val="00324318"/>
    <w:rsid w:val="00325D41"/>
    <w:rsid w:val="003265C3"/>
    <w:rsid w:val="00326BDC"/>
    <w:rsid w:val="00330D73"/>
    <w:rsid w:val="00334387"/>
    <w:rsid w:val="003357C3"/>
    <w:rsid w:val="0034168C"/>
    <w:rsid w:val="003429CC"/>
    <w:rsid w:val="00343233"/>
    <w:rsid w:val="00371297"/>
    <w:rsid w:val="00374C8F"/>
    <w:rsid w:val="00374E58"/>
    <w:rsid w:val="00383C74"/>
    <w:rsid w:val="00391EC4"/>
    <w:rsid w:val="0039270F"/>
    <w:rsid w:val="00392985"/>
    <w:rsid w:val="003939ED"/>
    <w:rsid w:val="00393BD9"/>
    <w:rsid w:val="0039693C"/>
    <w:rsid w:val="003B0EC9"/>
    <w:rsid w:val="003B1C1C"/>
    <w:rsid w:val="003B1EDE"/>
    <w:rsid w:val="003B6FCF"/>
    <w:rsid w:val="003C189F"/>
    <w:rsid w:val="003C4A38"/>
    <w:rsid w:val="003C72E5"/>
    <w:rsid w:val="003D2437"/>
    <w:rsid w:val="003D7B38"/>
    <w:rsid w:val="003F2E27"/>
    <w:rsid w:val="003F429A"/>
    <w:rsid w:val="0040081D"/>
    <w:rsid w:val="00402524"/>
    <w:rsid w:val="00403C38"/>
    <w:rsid w:val="00404CD4"/>
    <w:rsid w:val="00406B2A"/>
    <w:rsid w:val="004137DA"/>
    <w:rsid w:val="00416853"/>
    <w:rsid w:val="00417DDD"/>
    <w:rsid w:val="004253B0"/>
    <w:rsid w:val="004265DC"/>
    <w:rsid w:val="0043130E"/>
    <w:rsid w:val="00434822"/>
    <w:rsid w:val="00445B95"/>
    <w:rsid w:val="004529F5"/>
    <w:rsid w:val="00461B96"/>
    <w:rsid w:val="00461ED1"/>
    <w:rsid w:val="0046606E"/>
    <w:rsid w:val="00473065"/>
    <w:rsid w:val="00473BBA"/>
    <w:rsid w:val="00473C0E"/>
    <w:rsid w:val="004758A6"/>
    <w:rsid w:val="004759D1"/>
    <w:rsid w:val="00486932"/>
    <w:rsid w:val="0048737A"/>
    <w:rsid w:val="00487463"/>
    <w:rsid w:val="004918FE"/>
    <w:rsid w:val="00494309"/>
    <w:rsid w:val="00494685"/>
    <w:rsid w:val="0049483B"/>
    <w:rsid w:val="00495ABF"/>
    <w:rsid w:val="004A0A18"/>
    <w:rsid w:val="004A6CC0"/>
    <w:rsid w:val="004A7224"/>
    <w:rsid w:val="004C0884"/>
    <w:rsid w:val="004C0EE7"/>
    <w:rsid w:val="004C48B6"/>
    <w:rsid w:val="004C5D94"/>
    <w:rsid w:val="004C5ED8"/>
    <w:rsid w:val="004D0519"/>
    <w:rsid w:val="004E012B"/>
    <w:rsid w:val="004E049C"/>
    <w:rsid w:val="004E4523"/>
    <w:rsid w:val="004F10D9"/>
    <w:rsid w:val="004F22CB"/>
    <w:rsid w:val="004F2F82"/>
    <w:rsid w:val="004F4B70"/>
    <w:rsid w:val="004F5A8B"/>
    <w:rsid w:val="00511D08"/>
    <w:rsid w:val="00512286"/>
    <w:rsid w:val="00513AED"/>
    <w:rsid w:val="005155C6"/>
    <w:rsid w:val="00517D9D"/>
    <w:rsid w:val="0052013B"/>
    <w:rsid w:val="00526B45"/>
    <w:rsid w:val="005314F9"/>
    <w:rsid w:val="00532DF2"/>
    <w:rsid w:val="00564A10"/>
    <w:rsid w:val="00570A23"/>
    <w:rsid w:val="0057112F"/>
    <w:rsid w:val="00575A5D"/>
    <w:rsid w:val="00581390"/>
    <w:rsid w:val="00585206"/>
    <w:rsid w:val="00590209"/>
    <w:rsid w:val="00593CB5"/>
    <w:rsid w:val="005A0FC3"/>
    <w:rsid w:val="005A2AC1"/>
    <w:rsid w:val="005B097C"/>
    <w:rsid w:val="005B29E6"/>
    <w:rsid w:val="005B7F5D"/>
    <w:rsid w:val="005C63E7"/>
    <w:rsid w:val="005C74C2"/>
    <w:rsid w:val="005D00D9"/>
    <w:rsid w:val="005D2275"/>
    <w:rsid w:val="005D2D1E"/>
    <w:rsid w:val="005F00E9"/>
    <w:rsid w:val="005F0190"/>
    <w:rsid w:val="005F3948"/>
    <w:rsid w:val="005F635B"/>
    <w:rsid w:val="00610B40"/>
    <w:rsid w:val="00611097"/>
    <w:rsid w:val="00612718"/>
    <w:rsid w:val="00613E91"/>
    <w:rsid w:val="00617187"/>
    <w:rsid w:val="006209B1"/>
    <w:rsid w:val="00621245"/>
    <w:rsid w:val="0062170C"/>
    <w:rsid w:val="00621A7A"/>
    <w:rsid w:val="00624F7B"/>
    <w:rsid w:val="006346AD"/>
    <w:rsid w:val="0064348A"/>
    <w:rsid w:val="006440F4"/>
    <w:rsid w:val="00650559"/>
    <w:rsid w:val="00652237"/>
    <w:rsid w:val="006536CF"/>
    <w:rsid w:val="00656983"/>
    <w:rsid w:val="00656D37"/>
    <w:rsid w:val="00657005"/>
    <w:rsid w:val="006572A7"/>
    <w:rsid w:val="00657658"/>
    <w:rsid w:val="006602C0"/>
    <w:rsid w:val="006609D4"/>
    <w:rsid w:val="00660A30"/>
    <w:rsid w:val="006703BF"/>
    <w:rsid w:val="00675B13"/>
    <w:rsid w:val="00680805"/>
    <w:rsid w:val="0068352F"/>
    <w:rsid w:val="00683C4A"/>
    <w:rsid w:val="00686E0B"/>
    <w:rsid w:val="0069538E"/>
    <w:rsid w:val="00696D48"/>
    <w:rsid w:val="006A1771"/>
    <w:rsid w:val="006A1F7D"/>
    <w:rsid w:val="006A6087"/>
    <w:rsid w:val="006B0CAB"/>
    <w:rsid w:val="006B1466"/>
    <w:rsid w:val="006B1F5F"/>
    <w:rsid w:val="006B40AF"/>
    <w:rsid w:val="006B73A8"/>
    <w:rsid w:val="006C7E71"/>
    <w:rsid w:val="006E469A"/>
    <w:rsid w:val="006E703D"/>
    <w:rsid w:val="006E784B"/>
    <w:rsid w:val="006F60A5"/>
    <w:rsid w:val="007030CF"/>
    <w:rsid w:val="0070339F"/>
    <w:rsid w:val="00705689"/>
    <w:rsid w:val="00706652"/>
    <w:rsid w:val="007076FE"/>
    <w:rsid w:val="0071235A"/>
    <w:rsid w:val="00717F17"/>
    <w:rsid w:val="00724EBD"/>
    <w:rsid w:val="0073003B"/>
    <w:rsid w:val="00741F72"/>
    <w:rsid w:val="00747F2C"/>
    <w:rsid w:val="00750214"/>
    <w:rsid w:val="0075290F"/>
    <w:rsid w:val="00753103"/>
    <w:rsid w:val="007555D6"/>
    <w:rsid w:val="00755DF6"/>
    <w:rsid w:val="007566D9"/>
    <w:rsid w:val="00760B92"/>
    <w:rsid w:val="00760D7C"/>
    <w:rsid w:val="00760FBF"/>
    <w:rsid w:val="007646D5"/>
    <w:rsid w:val="00771573"/>
    <w:rsid w:val="00774D76"/>
    <w:rsid w:val="00783206"/>
    <w:rsid w:val="007832C0"/>
    <w:rsid w:val="00787DFD"/>
    <w:rsid w:val="00795C5F"/>
    <w:rsid w:val="00796A89"/>
    <w:rsid w:val="007A1492"/>
    <w:rsid w:val="007A5762"/>
    <w:rsid w:val="007B0CAA"/>
    <w:rsid w:val="007B38C6"/>
    <w:rsid w:val="007C052C"/>
    <w:rsid w:val="007C10BA"/>
    <w:rsid w:val="007C33D3"/>
    <w:rsid w:val="007C4D00"/>
    <w:rsid w:val="007C7633"/>
    <w:rsid w:val="007D0BCB"/>
    <w:rsid w:val="007E3F3D"/>
    <w:rsid w:val="007E60DD"/>
    <w:rsid w:val="007E743F"/>
    <w:rsid w:val="007F01D8"/>
    <w:rsid w:val="007F62E6"/>
    <w:rsid w:val="00800211"/>
    <w:rsid w:val="008018BB"/>
    <w:rsid w:val="00803C15"/>
    <w:rsid w:val="00804B63"/>
    <w:rsid w:val="00812D9A"/>
    <w:rsid w:val="00816CBC"/>
    <w:rsid w:val="00821BF6"/>
    <w:rsid w:val="00822CEF"/>
    <w:rsid w:val="008355AA"/>
    <w:rsid w:val="00841DBD"/>
    <w:rsid w:val="00846F55"/>
    <w:rsid w:val="00852442"/>
    <w:rsid w:val="00852E23"/>
    <w:rsid w:val="00861D6B"/>
    <w:rsid w:val="00862196"/>
    <w:rsid w:val="0086254D"/>
    <w:rsid w:val="00863C02"/>
    <w:rsid w:val="00864459"/>
    <w:rsid w:val="00870FD0"/>
    <w:rsid w:val="00871264"/>
    <w:rsid w:val="00874290"/>
    <w:rsid w:val="00875D75"/>
    <w:rsid w:val="00876C8F"/>
    <w:rsid w:val="00880C9F"/>
    <w:rsid w:val="00882114"/>
    <w:rsid w:val="0088361D"/>
    <w:rsid w:val="00886580"/>
    <w:rsid w:val="008869F6"/>
    <w:rsid w:val="0088768F"/>
    <w:rsid w:val="008976C6"/>
    <w:rsid w:val="00897D33"/>
    <w:rsid w:val="008A25D3"/>
    <w:rsid w:val="008B5242"/>
    <w:rsid w:val="008B764E"/>
    <w:rsid w:val="008C624D"/>
    <w:rsid w:val="008D2117"/>
    <w:rsid w:val="008D288E"/>
    <w:rsid w:val="008D2A4D"/>
    <w:rsid w:val="008D6E66"/>
    <w:rsid w:val="008E25E7"/>
    <w:rsid w:val="008E328B"/>
    <w:rsid w:val="008F0329"/>
    <w:rsid w:val="008F2201"/>
    <w:rsid w:val="008F6D57"/>
    <w:rsid w:val="0091442B"/>
    <w:rsid w:val="00915AF2"/>
    <w:rsid w:val="00917502"/>
    <w:rsid w:val="00923E33"/>
    <w:rsid w:val="00926C41"/>
    <w:rsid w:val="00936B37"/>
    <w:rsid w:val="009407DC"/>
    <w:rsid w:val="00942167"/>
    <w:rsid w:val="00945DFD"/>
    <w:rsid w:val="00953534"/>
    <w:rsid w:val="00955A29"/>
    <w:rsid w:val="00956711"/>
    <w:rsid w:val="009653CC"/>
    <w:rsid w:val="00966961"/>
    <w:rsid w:val="009739EF"/>
    <w:rsid w:val="00976812"/>
    <w:rsid w:val="00976862"/>
    <w:rsid w:val="00977D36"/>
    <w:rsid w:val="00981776"/>
    <w:rsid w:val="009833D9"/>
    <w:rsid w:val="00990B69"/>
    <w:rsid w:val="00995376"/>
    <w:rsid w:val="009A2FD0"/>
    <w:rsid w:val="009A68D8"/>
    <w:rsid w:val="009B0605"/>
    <w:rsid w:val="009B5022"/>
    <w:rsid w:val="009C5B6E"/>
    <w:rsid w:val="009C6DF8"/>
    <w:rsid w:val="009C7CF2"/>
    <w:rsid w:val="009D3980"/>
    <w:rsid w:val="009D54A3"/>
    <w:rsid w:val="009E31B6"/>
    <w:rsid w:val="009F496A"/>
    <w:rsid w:val="00A02675"/>
    <w:rsid w:val="00A02736"/>
    <w:rsid w:val="00A05105"/>
    <w:rsid w:val="00A065EB"/>
    <w:rsid w:val="00A10BBB"/>
    <w:rsid w:val="00A229D3"/>
    <w:rsid w:val="00A474E4"/>
    <w:rsid w:val="00A5000C"/>
    <w:rsid w:val="00A550C7"/>
    <w:rsid w:val="00A6314C"/>
    <w:rsid w:val="00A76363"/>
    <w:rsid w:val="00A81CEF"/>
    <w:rsid w:val="00A84609"/>
    <w:rsid w:val="00A92972"/>
    <w:rsid w:val="00A93F28"/>
    <w:rsid w:val="00A940A1"/>
    <w:rsid w:val="00AA1A82"/>
    <w:rsid w:val="00AA2858"/>
    <w:rsid w:val="00AA2A29"/>
    <w:rsid w:val="00AB0635"/>
    <w:rsid w:val="00AB27AB"/>
    <w:rsid w:val="00AB64CE"/>
    <w:rsid w:val="00AB6925"/>
    <w:rsid w:val="00AB6A7F"/>
    <w:rsid w:val="00AC1593"/>
    <w:rsid w:val="00AC2B51"/>
    <w:rsid w:val="00AC2D3E"/>
    <w:rsid w:val="00AC5A71"/>
    <w:rsid w:val="00AC6015"/>
    <w:rsid w:val="00AC6B4A"/>
    <w:rsid w:val="00AD259D"/>
    <w:rsid w:val="00AD441D"/>
    <w:rsid w:val="00AD49CC"/>
    <w:rsid w:val="00AE0702"/>
    <w:rsid w:val="00AE4BD2"/>
    <w:rsid w:val="00AF0EA8"/>
    <w:rsid w:val="00AF2535"/>
    <w:rsid w:val="00AF2D40"/>
    <w:rsid w:val="00B02A6A"/>
    <w:rsid w:val="00B04FF8"/>
    <w:rsid w:val="00B1374B"/>
    <w:rsid w:val="00B42E12"/>
    <w:rsid w:val="00B469A9"/>
    <w:rsid w:val="00B510A5"/>
    <w:rsid w:val="00B52852"/>
    <w:rsid w:val="00B5467D"/>
    <w:rsid w:val="00B601CA"/>
    <w:rsid w:val="00B61D3D"/>
    <w:rsid w:val="00B62215"/>
    <w:rsid w:val="00B63960"/>
    <w:rsid w:val="00B6749A"/>
    <w:rsid w:val="00B701DE"/>
    <w:rsid w:val="00B80689"/>
    <w:rsid w:val="00B840B6"/>
    <w:rsid w:val="00B900D4"/>
    <w:rsid w:val="00B96564"/>
    <w:rsid w:val="00B970C2"/>
    <w:rsid w:val="00BA5CBF"/>
    <w:rsid w:val="00BA5E5E"/>
    <w:rsid w:val="00BB1893"/>
    <w:rsid w:val="00BB237C"/>
    <w:rsid w:val="00BB2F51"/>
    <w:rsid w:val="00BC0240"/>
    <w:rsid w:val="00BD0AEA"/>
    <w:rsid w:val="00BD10C6"/>
    <w:rsid w:val="00BD1CA3"/>
    <w:rsid w:val="00BD2651"/>
    <w:rsid w:val="00BD2B17"/>
    <w:rsid w:val="00BD3011"/>
    <w:rsid w:val="00BD4360"/>
    <w:rsid w:val="00BE6FBF"/>
    <w:rsid w:val="00BF01AA"/>
    <w:rsid w:val="00C12B65"/>
    <w:rsid w:val="00C13F4A"/>
    <w:rsid w:val="00C16208"/>
    <w:rsid w:val="00C174E6"/>
    <w:rsid w:val="00C3010A"/>
    <w:rsid w:val="00C315EE"/>
    <w:rsid w:val="00C41F76"/>
    <w:rsid w:val="00C421DD"/>
    <w:rsid w:val="00C65229"/>
    <w:rsid w:val="00C702F5"/>
    <w:rsid w:val="00C75F95"/>
    <w:rsid w:val="00C77DCC"/>
    <w:rsid w:val="00C874C6"/>
    <w:rsid w:val="00C953B6"/>
    <w:rsid w:val="00CA1536"/>
    <w:rsid w:val="00CA3642"/>
    <w:rsid w:val="00CA46EA"/>
    <w:rsid w:val="00CB28F3"/>
    <w:rsid w:val="00CB3FBC"/>
    <w:rsid w:val="00CB6BF0"/>
    <w:rsid w:val="00CD73EC"/>
    <w:rsid w:val="00CE07E1"/>
    <w:rsid w:val="00CE4DEC"/>
    <w:rsid w:val="00CF388E"/>
    <w:rsid w:val="00CF66DF"/>
    <w:rsid w:val="00D012BC"/>
    <w:rsid w:val="00D060D3"/>
    <w:rsid w:val="00D07645"/>
    <w:rsid w:val="00D0791B"/>
    <w:rsid w:val="00D127BA"/>
    <w:rsid w:val="00D159FC"/>
    <w:rsid w:val="00D20089"/>
    <w:rsid w:val="00D316A0"/>
    <w:rsid w:val="00D336FF"/>
    <w:rsid w:val="00D41CF0"/>
    <w:rsid w:val="00D45301"/>
    <w:rsid w:val="00D46145"/>
    <w:rsid w:val="00D63383"/>
    <w:rsid w:val="00D666F3"/>
    <w:rsid w:val="00D70205"/>
    <w:rsid w:val="00D70BDE"/>
    <w:rsid w:val="00D71092"/>
    <w:rsid w:val="00D71C26"/>
    <w:rsid w:val="00D84797"/>
    <w:rsid w:val="00D912B7"/>
    <w:rsid w:val="00D94312"/>
    <w:rsid w:val="00D955D0"/>
    <w:rsid w:val="00D95F5F"/>
    <w:rsid w:val="00DA1B45"/>
    <w:rsid w:val="00DA2C5D"/>
    <w:rsid w:val="00DA69AA"/>
    <w:rsid w:val="00DA7B97"/>
    <w:rsid w:val="00DB38B0"/>
    <w:rsid w:val="00DC2015"/>
    <w:rsid w:val="00DC4C15"/>
    <w:rsid w:val="00DC753F"/>
    <w:rsid w:val="00DD0399"/>
    <w:rsid w:val="00DD3E4E"/>
    <w:rsid w:val="00DD66A3"/>
    <w:rsid w:val="00DD66B4"/>
    <w:rsid w:val="00DD66C8"/>
    <w:rsid w:val="00DE57BF"/>
    <w:rsid w:val="00DE703E"/>
    <w:rsid w:val="00DF4F08"/>
    <w:rsid w:val="00E01B90"/>
    <w:rsid w:val="00E04506"/>
    <w:rsid w:val="00E05FCE"/>
    <w:rsid w:val="00E06803"/>
    <w:rsid w:val="00E1026F"/>
    <w:rsid w:val="00E12175"/>
    <w:rsid w:val="00E13BCE"/>
    <w:rsid w:val="00E151B1"/>
    <w:rsid w:val="00E2090C"/>
    <w:rsid w:val="00E215A2"/>
    <w:rsid w:val="00E30328"/>
    <w:rsid w:val="00E5050E"/>
    <w:rsid w:val="00E546AE"/>
    <w:rsid w:val="00E55622"/>
    <w:rsid w:val="00E56711"/>
    <w:rsid w:val="00E56A9E"/>
    <w:rsid w:val="00E57670"/>
    <w:rsid w:val="00E601A9"/>
    <w:rsid w:val="00E6107D"/>
    <w:rsid w:val="00E64ABD"/>
    <w:rsid w:val="00E66860"/>
    <w:rsid w:val="00E70D22"/>
    <w:rsid w:val="00E73438"/>
    <w:rsid w:val="00E7461D"/>
    <w:rsid w:val="00E80E74"/>
    <w:rsid w:val="00E86B9F"/>
    <w:rsid w:val="00E86D43"/>
    <w:rsid w:val="00E95EBF"/>
    <w:rsid w:val="00E979FC"/>
    <w:rsid w:val="00EA475D"/>
    <w:rsid w:val="00EA7655"/>
    <w:rsid w:val="00EB6B50"/>
    <w:rsid w:val="00EC149F"/>
    <w:rsid w:val="00EC6A5E"/>
    <w:rsid w:val="00ED14D6"/>
    <w:rsid w:val="00ED27F0"/>
    <w:rsid w:val="00ED3F0F"/>
    <w:rsid w:val="00ED5088"/>
    <w:rsid w:val="00ED68C7"/>
    <w:rsid w:val="00EE79E4"/>
    <w:rsid w:val="00EF0B6A"/>
    <w:rsid w:val="00EF0D36"/>
    <w:rsid w:val="00EF1109"/>
    <w:rsid w:val="00EF291C"/>
    <w:rsid w:val="00F00465"/>
    <w:rsid w:val="00F01B87"/>
    <w:rsid w:val="00F06D7B"/>
    <w:rsid w:val="00F11FA5"/>
    <w:rsid w:val="00F16F0D"/>
    <w:rsid w:val="00F2060E"/>
    <w:rsid w:val="00F20998"/>
    <w:rsid w:val="00F2404D"/>
    <w:rsid w:val="00F26EAE"/>
    <w:rsid w:val="00F300F8"/>
    <w:rsid w:val="00F32017"/>
    <w:rsid w:val="00F332CC"/>
    <w:rsid w:val="00F33E93"/>
    <w:rsid w:val="00F34CD7"/>
    <w:rsid w:val="00F4508E"/>
    <w:rsid w:val="00F52981"/>
    <w:rsid w:val="00F57484"/>
    <w:rsid w:val="00F60F69"/>
    <w:rsid w:val="00F62EDC"/>
    <w:rsid w:val="00F6342D"/>
    <w:rsid w:val="00F64CCC"/>
    <w:rsid w:val="00F6627D"/>
    <w:rsid w:val="00F70962"/>
    <w:rsid w:val="00F76972"/>
    <w:rsid w:val="00F84329"/>
    <w:rsid w:val="00F870E7"/>
    <w:rsid w:val="00F87153"/>
    <w:rsid w:val="00F93B91"/>
    <w:rsid w:val="00F94C77"/>
    <w:rsid w:val="00F95D0E"/>
    <w:rsid w:val="00FA088E"/>
    <w:rsid w:val="00FA60F4"/>
    <w:rsid w:val="00FA7530"/>
    <w:rsid w:val="00FB080A"/>
    <w:rsid w:val="00FB0D99"/>
    <w:rsid w:val="00FB12B2"/>
    <w:rsid w:val="00FB28A7"/>
    <w:rsid w:val="00FB4551"/>
    <w:rsid w:val="00FB617F"/>
    <w:rsid w:val="00FC04A3"/>
    <w:rsid w:val="00FC6EBF"/>
    <w:rsid w:val="00FD6630"/>
    <w:rsid w:val="00FD682A"/>
    <w:rsid w:val="00FE1485"/>
    <w:rsid w:val="00FE47AC"/>
    <w:rsid w:val="00FE5743"/>
    <w:rsid w:val="00FF28E1"/>
    <w:rsid w:val="00FF40D4"/>
    <w:rsid w:val="00FF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46C90B5"/>
  <w15:chartTrackingRefBased/>
  <w15:docId w15:val="{050F319B-477A-4D37-87FE-E21B4841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C77"/>
    <w:pPr>
      <w:tabs>
        <w:tab w:val="center" w:pos="4252"/>
        <w:tab w:val="right" w:pos="8504"/>
      </w:tabs>
      <w:snapToGrid w:val="0"/>
    </w:pPr>
  </w:style>
  <w:style w:type="character" w:customStyle="1" w:styleId="a4">
    <w:name w:val="ヘッダー (文字)"/>
    <w:basedOn w:val="a0"/>
    <w:link w:val="a3"/>
    <w:uiPriority w:val="99"/>
    <w:rsid w:val="00F94C77"/>
  </w:style>
  <w:style w:type="paragraph" w:styleId="a5">
    <w:name w:val="footer"/>
    <w:basedOn w:val="a"/>
    <w:link w:val="a6"/>
    <w:uiPriority w:val="99"/>
    <w:unhideWhenUsed/>
    <w:rsid w:val="00F94C77"/>
    <w:pPr>
      <w:tabs>
        <w:tab w:val="center" w:pos="4252"/>
        <w:tab w:val="right" w:pos="8504"/>
      </w:tabs>
      <w:snapToGrid w:val="0"/>
    </w:pPr>
  </w:style>
  <w:style w:type="character" w:customStyle="1" w:styleId="a6">
    <w:name w:val="フッター (文字)"/>
    <w:basedOn w:val="a0"/>
    <w:link w:val="a5"/>
    <w:uiPriority w:val="99"/>
    <w:rsid w:val="00F94C77"/>
  </w:style>
  <w:style w:type="character" w:customStyle="1" w:styleId="p">
    <w:name w:val="p"/>
    <w:basedOn w:val="a0"/>
    <w:rsid w:val="00F94C77"/>
  </w:style>
  <w:style w:type="character" w:styleId="a7">
    <w:name w:val="Hyperlink"/>
    <w:basedOn w:val="a0"/>
    <w:uiPriority w:val="99"/>
    <w:semiHidden/>
    <w:unhideWhenUsed/>
    <w:rsid w:val="00F94C77"/>
    <w:rPr>
      <w:color w:val="0000FF"/>
      <w:u w:val="single"/>
    </w:rPr>
  </w:style>
  <w:style w:type="character" w:customStyle="1" w:styleId="inline">
    <w:name w:val="inline"/>
    <w:basedOn w:val="a0"/>
    <w:rsid w:val="00F94C77"/>
  </w:style>
  <w:style w:type="paragraph" w:styleId="a8">
    <w:name w:val="Balloon Text"/>
    <w:basedOn w:val="a"/>
    <w:link w:val="a9"/>
    <w:uiPriority w:val="99"/>
    <w:semiHidden/>
    <w:unhideWhenUsed/>
    <w:rsid w:val="001376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767D"/>
    <w:rPr>
      <w:rFonts w:asciiTheme="majorHAnsi" w:eastAsiaTheme="majorEastAsia" w:hAnsiTheme="majorHAnsi" w:cstheme="majorBidi"/>
      <w:sz w:val="18"/>
      <w:szCs w:val="18"/>
    </w:rPr>
  </w:style>
  <w:style w:type="paragraph" w:styleId="aa">
    <w:name w:val="List Paragraph"/>
    <w:basedOn w:val="a"/>
    <w:uiPriority w:val="34"/>
    <w:qFormat/>
    <w:rsid w:val="00067F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09768">
      <w:bodyDiv w:val="1"/>
      <w:marLeft w:val="0"/>
      <w:marRight w:val="0"/>
      <w:marTop w:val="0"/>
      <w:marBottom w:val="0"/>
      <w:divBdr>
        <w:top w:val="none" w:sz="0" w:space="0" w:color="auto"/>
        <w:left w:val="none" w:sz="0" w:space="0" w:color="auto"/>
        <w:bottom w:val="none" w:sz="0" w:space="0" w:color="auto"/>
        <w:right w:val="none" w:sz="0" w:space="0" w:color="auto"/>
      </w:divBdr>
      <w:divsChild>
        <w:div w:id="490676207">
          <w:marLeft w:val="0"/>
          <w:marRight w:val="0"/>
          <w:marTop w:val="0"/>
          <w:marBottom w:val="0"/>
          <w:divBdr>
            <w:top w:val="none" w:sz="0" w:space="0" w:color="auto"/>
            <w:left w:val="none" w:sz="0" w:space="0" w:color="auto"/>
            <w:bottom w:val="none" w:sz="0" w:space="0" w:color="auto"/>
            <w:right w:val="none" w:sz="0" w:space="0" w:color="auto"/>
          </w:divBdr>
          <w:divsChild>
            <w:div w:id="799802689">
              <w:marLeft w:val="0"/>
              <w:marRight w:val="0"/>
              <w:marTop w:val="0"/>
              <w:marBottom w:val="0"/>
              <w:divBdr>
                <w:top w:val="none" w:sz="0" w:space="0" w:color="auto"/>
                <w:left w:val="none" w:sz="0" w:space="0" w:color="auto"/>
                <w:bottom w:val="none" w:sz="0" w:space="0" w:color="auto"/>
                <w:right w:val="none" w:sz="0" w:space="0" w:color="auto"/>
              </w:divBdr>
              <w:divsChild>
                <w:div w:id="643194801">
                  <w:marLeft w:val="0"/>
                  <w:marRight w:val="0"/>
                  <w:marTop w:val="0"/>
                  <w:marBottom w:val="0"/>
                  <w:divBdr>
                    <w:top w:val="none" w:sz="0" w:space="0" w:color="auto"/>
                    <w:left w:val="none" w:sz="0" w:space="0" w:color="auto"/>
                    <w:bottom w:val="none" w:sz="0" w:space="0" w:color="auto"/>
                    <w:right w:val="none" w:sz="0" w:space="0" w:color="auto"/>
                  </w:divBdr>
                  <w:divsChild>
                    <w:div w:id="1353796511">
                      <w:marLeft w:val="0"/>
                      <w:marRight w:val="0"/>
                      <w:marTop w:val="0"/>
                      <w:marBottom w:val="0"/>
                      <w:divBdr>
                        <w:top w:val="none" w:sz="0" w:space="0" w:color="auto"/>
                        <w:left w:val="none" w:sz="0" w:space="0" w:color="auto"/>
                        <w:bottom w:val="none" w:sz="0" w:space="0" w:color="auto"/>
                        <w:right w:val="none" w:sz="0" w:space="0" w:color="auto"/>
                      </w:divBdr>
                      <w:divsChild>
                        <w:div w:id="829449378">
                          <w:marLeft w:val="0"/>
                          <w:marRight w:val="0"/>
                          <w:marTop w:val="0"/>
                          <w:marBottom w:val="0"/>
                          <w:divBdr>
                            <w:top w:val="none" w:sz="0" w:space="0" w:color="auto"/>
                            <w:left w:val="none" w:sz="0" w:space="0" w:color="auto"/>
                            <w:bottom w:val="none" w:sz="0" w:space="0" w:color="auto"/>
                            <w:right w:val="none" w:sz="0" w:space="0" w:color="auto"/>
                          </w:divBdr>
                          <w:divsChild>
                            <w:div w:id="1300764641">
                              <w:marLeft w:val="0"/>
                              <w:marRight w:val="0"/>
                              <w:marTop w:val="0"/>
                              <w:marBottom w:val="0"/>
                              <w:divBdr>
                                <w:top w:val="none" w:sz="0" w:space="0" w:color="auto"/>
                                <w:left w:val="none" w:sz="0" w:space="0" w:color="auto"/>
                                <w:bottom w:val="none" w:sz="0" w:space="0" w:color="auto"/>
                                <w:right w:val="none" w:sz="0" w:space="0" w:color="auto"/>
                              </w:divBdr>
                              <w:divsChild>
                                <w:div w:id="210462496">
                                  <w:marLeft w:val="0"/>
                                  <w:marRight w:val="0"/>
                                  <w:marTop w:val="0"/>
                                  <w:marBottom w:val="0"/>
                                  <w:divBdr>
                                    <w:top w:val="none" w:sz="0" w:space="0" w:color="auto"/>
                                    <w:left w:val="none" w:sz="0" w:space="0" w:color="auto"/>
                                    <w:bottom w:val="none" w:sz="0" w:space="0" w:color="auto"/>
                                    <w:right w:val="none" w:sz="0" w:space="0" w:color="auto"/>
                                  </w:divBdr>
                                  <w:divsChild>
                                    <w:div w:id="2092964182">
                                      <w:marLeft w:val="0"/>
                                      <w:marRight w:val="0"/>
                                      <w:marTop w:val="0"/>
                                      <w:marBottom w:val="0"/>
                                      <w:divBdr>
                                        <w:top w:val="none" w:sz="0" w:space="0" w:color="auto"/>
                                        <w:left w:val="none" w:sz="0" w:space="0" w:color="auto"/>
                                        <w:bottom w:val="none" w:sz="0" w:space="0" w:color="auto"/>
                                        <w:right w:val="none" w:sz="0" w:space="0" w:color="auto"/>
                                      </w:divBdr>
                                      <w:divsChild>
                                        <w:div w:id="652101226">
                                          <w:marLeft w:val="0"/>
                                          <w:marRight w:val="0"/>
                                          <w:marTop w:val="0"/>
                                          <w:marBottom w:val="0"/>
                                          <w:divBdr>
                                            <w:top w:val="none" w:sz="0" w:space="0" w:color="auto"/>
                                            <w:left w:val="none" w:sz="0" w:space="0" w:color="auto"/>
                                            <w:bottom w:val="none" w:sz="0" w:space="0" w:color="auto"/>
                                            <w:right w:val="none" w:sz="0" w:space="0" w:color="auto"/>
                                          </w:divBdr>
                                          <w:divsChild>
                                            <w:div w:id="12847986">
                                              <w:marLeft w:val="0"/>
                                              <w:marRight w:val="0"/>
                                              <w:marTop w:val="0"/>
                                              <w:marBottom w:val="0"/>
                                              <w:divBdr>
                                                <w:top w:val="none" w:sz="0" w:space="0" w:color="auto"/>
                                                <w:left w:val="none" w:sz="0" w:space="0" w:color="auto"/>
                                                <w:bottom w:val="none" w:sz="0" w:space="0" w:color="auto"/>
                                                <w:right w:val="none" w:sz="0" w:space="0" w:color="auto"/>
                                              </w:divBdr>
                                              <w:divsChild>
                                                <w:div w:id="129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840">
                                          <w:marLeft w:val="0"/>
                                          <w:marRight w:val="0"/>
                                          <w:marTop w:val="0"/>
                                          <w:marBottom w:val="0"/>
                                          <w:divBdr>
                                            <w:top w:val="none" w:sz="0" w:space="0" w:color="auto"/>
                                            <w:left w:val="none" w:sz="0" w:space="0" w:color="auto"/>
                                            <w:bottom w:val="none" w:sz="0" w:space="0" w:color="auto"/>
                                            <w:right w:val="none" w:sz="0" w:space="0" w:color="auto"/>
                                          </w:divBdr>
                                          <w:divsChild>
                                            <w:div w:id="1699311561">
                                              <w:marLeft w:val="0"/>
                                              <w:marRight w:val="0"/>
                                              <w:marTop w:val="0"/>
                                              <w:marBottom w:val="0"/>
                                              <w:divBdr>
                                                <w:top w:val="none" w:sz="0" w:space="0" w:color="auto"/>
                                                <w:left w:val="none" w:sz="0" w:space="0" w:color="auto"/>
                                                <w:bottom w:val="none" w:sz="0" w:space="0" w:color="auto"/>
                                                <w:right w:val="none" w:sz="0" w:space="0" w:color="auto"/>
                                              </w:divBdr>
                                            </w:div>
                                          </w:divsChild>
                                        </w:div>
                                        <w:div w:id="440993302">
                                          <w:marLeft w:val="0"/>
                                          <w:marRight w:val="0"/>
                                          <w:marTop w:val="0"/>
                                          <w:marBottom w:val="0"/>
                                          <w:divBdr>
                                            <w:top w:val="none" w:sz="0" w:space="0" w:color="auto"/>
                                            <w:left w:val="none" w:sz="0" w:space="0" w:color="auto"/>
                                            <w:bottom w:val="none" w:sz="0" w:space="0" w:color="auto"/>
                                            <w:right w:val="none" w:sz="0" w:space="0" w:color="auto"/>
                                          </w:divBdr>
                                          <w:divsChild>
                                            <w:div w:id="1594164638">
                                              <w:marLeft w:val="0"/>
                                              <w:marRight w:val="0"/>
                                              <w:marTop w:val="0"/>
                                              <w:marBottom w:val="0"/>
                                              <w:divBdr>
                                                <w:top w:val="none" w:sz="0" w:space="0" w:color="auto"/>
                                                <w:left w:val="none" w:sz="0" w:space="0" w:color="auto"/>
                                                <w:bottom w:val="none" w:sz="0" w:space="0" w:color="auto"/>
                                                <w:right w:val="none" w:sz="0" w:space="0" w:color="auto"/>
                                              </w:divBdr>
                                              <w:divsChild>
                                                <w:div w:id="1853953888">
                                                  <w:marLeft w:val="0"/>
                                                  <w:marRight w:val="0"/>
                                                  <w:marTop w:val="0"/>
                                                  <w:marBottom w:val="0"/>
                                                  <w:divBdr>
                                                    <w:top w:val="none" w:sz="0" w:space="0" w:color="auto"/>
                                                    <w:left w:val="none" w:sz="0" w:space="0" w:color="auto"/>
                                                    <w:bottom w:val="none" w:sz="0" w:space="0" w:color="auto"/>
                                                    <w:right w:val="none" w:sz="0" w:space="0" w:color="auto"/>
                                                  </w:divBdr>
                                                  <w:divsChild>
                                                    <w:div w:id="122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988552">
      <w:bodyDiv w:val="1"/>
      <w:marLeft w:val="0"/>
      <w:marRight w:val="0"/>
      <w:marTop w:val="0"/>
      <w:marBottom w:val="0"/>
      <w:divBdr>
        <w:top w:val="none" w:sz="0" w:space="0" w:color="auto"/>
        <w:left w:val="none" w:sz="0" w:space="0" w:color="auto"/>
        <w:bottom w:val="none" w:sz="0" w:space="0" w:color="auto"/>
        <w:right w:val="none" w:sz="0" w:space="0" w:color="auto"/>
      </w:divBdr>
      <w:divsChild>
        <w:div w:id="236332275">
          <w:marLeft w:val="0"/>
          <w:marRight w:val="0"/>
          <w:marTop w:val="0"/>
          <w:marBottom w:val="0"/>
          <w:divBdr>
            <w:top w:val="none" w:sz="0" w:space="0" w:color="auto"/>
            <w:left w:val="none" w:sz="0" w:space="0" w:color="auto"/>
            <w:bottom w:val="none" w:sz="0" w:space="0" w:color="auto"/>
            <w:right w:val="none" w:sz="0" w:space="0" w:color="auto"/>
          </w:divBdr>
          <w:divsChild>
            <w:div w:id="305745876">
              <w:marLeft w:val="0"/>
              <w:marRight w:val="0"/>
              <w:marTop w:val="0"/>
              <w:marBottom w:val="0"/>
              <w:divBdr>
                <w:top w:val="none" w:sz="0" w:space="0" w:color="auto"/>
                <w:left w:val="single" w:sz="6" w:space="0" w:color="FFFFFF"/>
                <w:bottom w:val="none" w:sz="0" w:space="0" w:color="auto"/>
                <w:right w:val="single" w:sz="6" w:space="0" w:color="FFFFFF"/>
              </w:divBdr>
              <w:divsChild>
                <w:div w:id="1858034631">
                  <w:marLeft w:val="0"/>
                  <w:marRight w:val="0"/>
                  <w:marTop w:val="0"/>
                  <w:marBottom w:val="0"/>
                  <w:divBdr>
                    <w:top w:val="single" w:sz="6" w:space="5" w:color="A0BFCC"/>
                    <w:left w:val="single" w:sz="6" w:space="5" w:color="A0BFCC"/>
                    <w:bottom w:val="single" w:sz="6" w:space="5" w:color="A0BFCC"/>
                    <w:right w:val="single" w:sz="6" w:space="5" w:color="A0BFCC"/>
                  </w:divBdr>
                  <w:divsChild>
                    <w:div w:id="470170160">
                      <w:marLeft w:val="0"/>
                      <w:marRight w:val="0"/>
                      <w:marTop w:val="0"/>
                      <w:marBottom w:val="0"/>
                      <w:divBdr>
                        <w:top w:val="none" w:sz="0" w:space="0" w:color="auto"/>
                        <w:left w:val="none" w:sz="0" w:space="0" w:color="auto"/>
                        <w:bottom w:val="none" w:sz="0" w:space="0" w:color="auto"/>
                        <w:right w:val="none" w:sz="0" w:space="0" w:color="auto"/>
                      </w:divBdr>
                      <w:divsChild>
                        <w:div w:id="1064720004">
                          <w:marLeft w:val="0"/>
                          <w:marRight w:val="0"/>
                          <w:marTop w:val="0"/>
                          <w:marBottom w:val="0"/>
                          <w:divBdr>
                            <w:top w:val="none" w:sz="0" w:space="0" w:color="auto"/>
                            <w:left w:val="none" w:sz="0" w:space="0" w:color="auto"/>
                            <w:bottom w:val="none" w:sz="0" w:space="0" w:color="auto"/>
                            <w:right w:val="none" w:sz="0" w:space="0" w:color="auto"/>
                          </w:divBdr>
                          <w:divsChild>
                            <w:div w:id="2011060877">
                              <w:marLeft w:val="0"/>
                              <w:marRight w:val="0"/>
                              <w:marTop w:val="90"/>
                              <w:marBottom w:val="0"/>
                              <w:divBdr>
                                <w:top w:val="none" w:sz="0" w:space="0" w:color="auto"/>
                                <w:left w:val="none" w:sz="0" w:space="0" w:color="auto"/>
                                <w:bottom w:val="none" w:sz="0" w:space="0" w:color="auto"/>
                                <w:right w:val="none" w:sz="0" w:space="0" w:color="auto"/>
                              </w:divBdr>
                              <w:divsChild>
                                <w:div w:id="50815119">
                                  <w:marLeft w:val="0"/>
                                  <w:marRight w:val="0"/>
                                  <w:marTop w:val="0"/>
                                  <w:marBottom w:val="0"/>
                                  <w:divBdr>
                                    <w:top w:val="none" w:sz="0" w:space="0" w:color="auto"/>
                                    <w:left w:val="none" w:sz="0" w:space="0" w:color="auto"/>
                                    <w:bottom w:val="none" w:sz="0" w:space="0" w:color="auto"/>
                                    <w:right w:val="none" w:sz="0" w:space="0" w:color="auto"/>
                                  </w:divBdr>
                                  <w:divsChild>
                                    <w:div w:id="192571536">
                                      <w:marLeft w:val="0"/>
                                      <w:marRight w:val="0"/>
                                      <w:marTop w:val="0"/>
                                      <w:marBottom w:val="0"/>
                                      <w:divBdr>
                                        <w:top w:val="none" w:sz="0" w:space="0" w:color="auto"/>
                                        <w:left w:val="none" w:sz="0" w:space="0" w:color="auto"/>
                                        <w:bottom w:val="none" w:sz="0" w:space="0" w:color="auto"/>
                                        <w:right w:val="none" w:sz="0" w:space="0" w:color="auto"/>
                                      </w:divBdr>
                                      <w:divsChild>
                                        <w:div w:id="1420564115">
                                          <w:marLeft w:val="0"/>
                                          <w:marRight w:val="0"/>
                                          <w:marTop w:val="0"/>
                                          <w:marBottom w:val="0"/>
                                          <w:divBdr>
                                            <w:top w:val="none" w:sz="0" w:space="0" w:color="auto"/>
                                            <w:left w:val="none" w:sz="0" w:space="0" w:color="auto"/>
                                            <w:bottom w:val="none" w:sz="0" w:space="0" w:color="auto"/>
                                            <w:right w:val="none" w:sz="0" w:space="0" w:color="auto"/>
                                          </w:divBdr>
                                          <w:divsChild>
                                            <w:div w:id="1858275076">
                                              <w:marLeft w:val="0"/>
                                              <w:marRight w:val="0"/>
                                              <w:marTop w:val="0"/>
                                              <w:marBottom w:val="0"/>
                                              <w:divBdr>
                                                <w:top w:val="none" w:sz="0" w:space="0" w:color="auto"/>
                                                <w:left w:val="none" w:sz="0" w:space="0" w:color="auto"/>
                                                <w:bottom w:val="none" w:sz="0" w:space="0" w:color="auto"/>
                                                <w:right w:val="none" w:sz="0" w:space="0" w:color="auto"/>
                                              </w:divBdr>
                                              <w:divsChild>
                                                <w:div w:id="282344805">
                                                  <w:marLeft w:val="0"/>
                                                  <w:marRight w:val="0"/>
                                                  <w:marTop w:val="0"/>
                                                  <w:marBottom w:val="0"/>
                                                  <w:divBdr>
                                                    <w:top w:val="none" w:sz="0" w:space="0" w:color="auto"/>
                                                    <w:left w:val="none" w:sz="0" w:space="0" w:color="auto"/>
                                                    <w:bottom w:val="none" w:sz="0" w:space="0" w:color="auto"/>
                                                    <w:right w:val="none" w:sz="0" w:space="0" w:color="auto"/>
                                                  </w:divBdr>
                                                  <w:divsChild>
                                                    <w:div w:id="87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646">
                                              <w:marLeft w:val="0"/>
                                              <w:marRight w:val="0"/>
                                              <w:marTop w:val="0"/>
                                              <w:marBottom w:val="0"/>
                                              <w:divBdr>
                                                <w:top w:val="none" w:sz="0" w:space="0" w:color="auto"/>
                                                <w:left w:val="none" w:sz="0" w:space="0" w:color="auto"/>
                                                <w:bottom w:val="none" w:sz="0" w:space="0" w:color="auto"/>
                                                <w:right w:val="none" w:sz="0" w:space="0" w:color="auto"/>
                                              </w:divBdr>
                                              <w:divsChild>
                                                <w:div w:id="876892442">
                                                  <w:marLeft w:val="0"/>
                                                  <w:marRight w:val="0"/>
                                                  <w:marTop w:val="0"/>
                                                  <w:marBottom w:val="0"/>
                                                  <w:divBdr>
                                                    <w:top w:val="none" w:sz="0" w:space="0" w:color="auto"/>
                                                    <w:left w:val="none" w:sz="0" w:space="0" w:color="auto"/>
                                                    <w:bottom w:val="none" w:sz="0" w:space="0" w:color="auto"/>
                                                    <w:right w:val="none" w:sz="0" w:space="0" w:color="auto"/>
                                                  </w:divBdr>
                                                </w:div>
                                              </w:divsChild>
                                            </w:div>
                                            <w:div w:id="802311961">
                                              <w:marLeft w:val="0"/>
                                              <w:marRight w:val="0"/>
                                              <w:marTop w:val="0"/>
                                              <w:marBottom w:val="0"/>
                                              <w:divBdr>
                                                <w:top w:val="none" w:sz="0" w:space="0" w:color="auto"/>
                                                <w:left w:val="none" w:sz="0" w:space="0" w:color="auto"/>
                                                <w:bottom w:val="none" w:sz="0" w:space="0" w:color="auto"/>
                                                <w:right w:val="none" w:sz="0" w:space="0" w:color="auto"/>
                                              </w:divBdr>
                                              <w:divsChild>
                                                <w:div w:id="1523125944">
                                                  <w:marLeft w:val="0"/>
                                                  <w:marRight w:val="0"/>
                                                  <w:marTop w:val="0"/>
                                                  <w:marBottom w:val="0"/>
                                                  <w:divBdr>
                                                    <w:top w:val="none" w:sz="0" w:space="0" w:color="auto"/>
                                                    <w:left w:val="none" w:sz="0" w:space="0" w:color="auto"/>
                                                    <w:bottom w:val="none" w:sz="0" w:space="0" w:color="auto"/>
                                                    <w:right w:val="none" w:sz="0" w:space="0" w:color="auto"/>
                                                  </w:divBdr>
                                                  <w:divsChild>
                                                    <w:div w:id="1968464054">
                                                      <w:marLeft w:val="0"/>
                                                      <w:marRight w:val="0"/>
                                                      <w:marTop w:val="0"/>
                                                      <w:marBottom w:val="0"/>
                                                      <w:divBdr>
                                                        <w:top w:val="none" w:sz="0" w:space="0" w:color="auto"/>
                                                        <w:left w:val="none" w:sz="0" w:space="0" w:color="auto"/>
                                                        <w:bottom w:val="none" w:sz="0" w:space="0" w:color="auto"/>
                                                        <w:right w:val="none" w:sz="0" w:space="0" w:color="auto"/>
                                                      </w:divBdr>
                                                      <w:divsChild>
                                                        <w:div w:id="209781944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998342210">
                                              <w:marLeft w:val="0"/>
                                              <w:marRight w:val="0"/>
                                              <w:marTop w:val="0"/>
                                              <w:marBottom w:val="0"/>
                                              <w:divBdr>
                                                <w:top w:val="none" w:sz="0" w:space="0" w:color="auto"/>
                                                <w:left w:val="none" w:sz="0" w:space="0" w:color="auto"/>
                                                <w:bottom w:val="none" w:sz="0" w:space="0" w:color="auto"/>
                                                <w:right w:val="none" w:sz="0" w:space="0" w:color="auto"/>
                                              </w:divBdr>
                                              <w:divsChild>
                                                <w:div w:id="168255570">
                                                  <w:marLeft w:val="0"/>
                                                  <w:marRight w:val="0"/>
                                                  <w:marTop w:val="0"/>
                                                  <w:marBottom w:val="0"/>
                                                  <w:divBdr>
                                                    <w:top w:val="none" w:sz="0" w:space="0" w:color="auto"/>
                                                    <w:left w:val="none" w:sz="0" w:space="0" w:color="auto"/>
                                                    <w:bottom w:val="none" w:sz="0" w:space="0" w:color="auto"/>
                                                    <w:right w:val="none" w:sz="0" w:space="0" w:color="auto"/>
                                                  </w:divBdr>
                                                </w:div>
                                              </w:divsChild>
                                            </w:div>
                                            <w:div w:id="1709331099">
                                              <w:marLeft w:val="0"/>
                                              <w:marRight w:val="0"/>
                                              <w:marTop w:val="0"/>
                                              <w:marBottom w:val="0"/>
                                              <w:divBdr>
                                                <w:top w:val="none" w:sz="0" w:space="0" w:color="auto"/>
                                                <w:left w:val="none" w:sz="0" w:space="0" w:color="auto"/>
                                                <w:bottom w:val="none" w:sz="0" w:space="0" w:color="auto"/>
                                                <w:right w:val="none" w:sz="0" w:space="0" w:color="auto"/>
                                              </w:divBdr>
                                              <w:divsChild>
                                                <w:div w:id="2084525235">
                                                  <w:marLeft w:val="0"/>
                                                  <w:marRight w:val="0"/>
                                                  <w:marTop w:val="0"/>
                                                  <w:marBottom w:val="0"/>
                                                  <w:divBdr>
                                                    <w:top w:val="none" w:sz="0" w:space="0" w:color="auto"/>
                                                    <w:left w:val="none" w:sz="0" w:space="0" w:color="auto"/>
                                                    <w:bottom w:val="none" w:sz="0" w:space="0" w:color="auto"/>
                                                    <w:right w:val="none" w:sz="0" w:space="0" w:color="auto"/>
                                                  </w:divBdr>
                                                  <w:divsChild>
                                                    <w:div w:id="12104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3784">
                                              <w:marLeft w:val="0"/>
                                              <w:marRight w:val="0"/>
                                              <w:marTop w:val="0"/>
                                              <w:marBottom w:val="0"/>
                                              <w:divBdr>
                                                <w:top w:val="none" w:sz="0" w:space="0" w:color="auto"/>
                                                <w:left w:val="none" w:sz="0" w:space="0" w:color="auto"/>
                                                <w:bottom w:val="none" w:sz="0" w:space="0" w:color="auto"/>
                                                <w:right w:val="none" w:sz="0" w:space="0" w:color="auto"/>
                                              </w:divBdr>
                                              <w:divsChild>
                                                <w:div w:id="2053572082">
                                                  <w:marLeft w:val="0"/>
                                                  <w:marRight w:val="0"/>
                                                  <w:marTop w:val="0"/>
                                                  <w:marBottom w:val="0"/>
                                                  <w:divBdr>
                                                    <w:top w:val="none" w:sz="0" w:space="0" w:color="auto"/>
                                                    <w:left w:val="none" w:sz="0" w:space="0" w:color="auto"/>
                                                    <w:bottom w:val="none" w:sz="0" w:space="0" w:color="auto"/>
                                                    <w:right w:val="none" w:sz="0" w:space="0" w:color="auto"/>
                                                  </w:divBdr>
                                                  <w:divsChild>
                                                    <w:div w:id="9123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7050968">
      <w:bodyDiv w:val="1"/>
      <w:marLeft w:val="0"/>
      <w:marRight w:val="0"/>
      <w:marTop w:val="0"/>
      <w:marBottom w:val="0"/>
      <w:divBdr>
        <w:top w:val="none" w:sz="0" w:space="0" w:color="auto"/>
        <w:left w:val="none" w:sz="0" w:space="0" w:color="auto"/>
        <w:bottom w:val="none" w:sz="0" w:space="0" w:color="auto"/>
        <w:right w:val="none" w:sz="0" w:space="0" w:color="auto"/>
      </w:divBdr>
      <w:divsChild>
        <w:div w:id="1793481372">
          <w:marLeft w:val="0"/>
          <w:marRight w:val="0"/>
          <w:marTop w:val="0"/>
          <w:marBottom w:val="0"/>
          <w:divBdr>
            <w:top w:val="none" w:sz="0" w:space="0" w:color="auto"/>
            <w:left w:val="none" w:sz="0" w:space="0" w:color="auto"/>
            <w:bottom w:val="none" w:sz="0" w:space="0" w:color="auto"/>
            <w:right w:val="none" w:sz="0" w:space="0" w:color="auto"/>
          </w:divBdr>
          <w:divsChild>
            <w:div w:id="1974292472">
              <w:marLeft w:val="0"/>
              <w:marRight w:val="0"/>
              <w:marTop w:val="0"/>
              <w:marBottom w:val="0"/>
              <w:divBdr>
                <w:top w:val="none" w:sz="0" w:space="0" w:color="auto"/>
                <w:left w:val="none" w:sz="0" w:space="0" w:color="auto"/>
                <w:bottom w:val="none" w:sz="0" w:space="0" w:color="auto"/>
                <w:right w:val="none" w:sz="0" w:space="0" w:color="auto"/>
              </w:divBdr>
              <w:divsChild>
                <w:div w:id="1564563592">
                  <w:marLeft w:val="0"/>
                  <w:marRight w:val="0"/>
                  <w:marTop w:val="0"/>
                  <w:marBottom w:val="0"/>
                  <w:divBdr>
                    <w:top w:val="none" w:sz="0" w:space="0" w:color="auto"/>
                    <w:left w:val="none" w:sz="0" w:space="0" w:color="auto"/>
                    <w:bottom w:val="none" w:sz="0" w:space="0" w:color="auto"/>
                    <w:right w:val="none" w:sz="0" w:space="0" w:color="auto"/>
                  </w:divBdr>
                  <w:divsChild>
                    <w:div w:id="1872717063">
                      <w:marLeft w:val="0"/>
                      <w:marRight w:val="0"/>
                      <w:marTop w:val="0"/>
                      <w:marBottom w:val="0"/>
                      <w:divBdr>
                        <w:top w:val="none" w:sz="0" w:space="0" w:color="auto"/>
                        <w:left w:val="none" w:sz="0" w:space="0" w:color="auto"/>
                        <w:bottom w:val="none" w:sz="0" w:space="0" w:color="auto"/>
                        <w:right w:val="none" w:sz="0" w:space="0" w:color="auto"/>
                      </w:divBdr>
                      <w:divsChild>
                        <w:div w:id="839393859">
                          <w:marLeft w:val="0"/>
                          <w:marRight w:val="0"/>
                          <w:marTop w:val="0"/>
                          <w:marBottom w:val="0"/>
                          <w:divBdr>
                            <w:top w:val="none" w:sz="0" w:space="0" w:color="auto"/>
                            <w:left w:val="none" w:sz="0" w:space="0" w:color="auto"/>
                            <w:bottom w:val="none" w:sz="0" w:space="0" w:color="auto"/>
                            <w:right w:val="none" w:sz="0" w:space="0" w:color="auto"/>
                          </w:divBdr>
                          <w:divsChild>
                            <w:div w:id="2117017817">
                              <w:marLeft w:val="0"/>
                              <w:marRight w:val="0"/>
                              <w:marTop w:val="0"/>
                              <w:marBottom w:val="0"/>
                              <w:divBdr>
                                <w:top w:val="none" w:sz="0" w:space="0" w:color="auto"/>
                                <w:left w:val="none" w:sz="0" w:space="0" w:color="auto"/>
                                <w:bottom w:val="none" w:sz="0" w:space="0" w:color="auto"/>
                                <w:right w:val="none" w:sz="0" w:space="0" w:color="auto"/>
                              </w:divBdr>
                              <w:divsChild>
                                <w:div w:id="262953940">
                                  <w:marLeft w:val="0"/>
                                  <w:marRight w:val="0"/>
                                  <w:marTop w:val="0"/>
                                  <w:marBottom w:val="0"/>
                                  <w:divBdr>
                                    <w:top w:val="none" w:sz="0" w:space="0" w:color="auto"/>
                                    <w:left w:val="none" w:sz="0" w:space="0" w:color="auto"/>
                                    <w:bottom w:val="none" w:sz="0" w:space="0" w:color="auto"/>
                                    <w:right w:val="none" w:sz="0" w:space="0" w:color="auto"/>
                                  </w:divBdr>
                                  <w:divsChild>
                                    <w:div w:id="737482620">
                                      <w:marLeft w:val="0"/>
                                      <w:marRight w:val="0"/>
                                      <w:marTop w:val="0"/>
                                      <w:marBottom w:val="0"/>
                                      <w:divBdr>
                                        <w:top w:val="none" w:sz="0" w:space="0" w:color="auto"/>
                                        <w:left w:val="none" w:sz="0" w:space="0" w:color="auto"/>
                                        <w:bottom w:val="none" w:sz="0" w:space="0" w:color="auto"/>
                                        <w:right w:val="none" w:sz="0" w:space="0" w:color="auto"/>
                                      </w:divBdr>
                                      <w:divsChild>
                                        <w:div w:id="1507480891">
                                          <w:marLeft w:val="0"/>
                                          <w:marRight w:val="0"/>
                                          <w:marTop w:val="0"/>
                                          <w:marBottom w:val="0"/>
                                          <w:divBdr>
                                            <w:top w:val="none" w:sz="0" w:space="0" w:color="auto"/>
                                            <w:left w:val="none" w:sz="0" w:space="0" w:color="auto"/>
                                            <w:bottom w:val="none" w:sz="0" w:space="0" w:color="auto"/>
                                            <w:right w:val="none" w:sz="0" w:space="0" w:color="auto"/>
                                          </w:divBdr>
                                          <w:divsChild>
                                            <w:div w:id="314377645">
                                              <w:marLeft w:val="0"/>
                                              <w:marRight w:val="0"/>
                                              <w:marTop w:val="0"/>
                                              <w:marBottom w:val="0"/>
                                              <w:divBdr>
                                                <w:top w:val="none" w:sz="0" w:space="0" w:color="auto"/>
                                                <w:left w:val="none" w:sz="0" w:space="0" w:color="auto"/>
                                                <w:bottom w:val="none" w:sz="0" w:space="0" w:color="auto"/>
                                                <w:right w:val="none" w:sz="0" w:space="0" w:color="auto"/>
                                              </w:divBdr>
                                              <w:divsChild>
                                                <w:div w:id="19490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4283">
                                          <w:marLeft w:val="0"/>
                                          <w:marRight w:val="0"/>
                                          <w:marTop w:val="0"/>
                                          <w:marBottom w:val="0"/>
                                          <w:divBdr>
                                            <w:top w:val="none" w:sz="0" w:space="0" w:color="auto"/>
                                            <w:left w:val="none" w:sz="0" w:space="0" w:color="auto"/>
                                            <w:bottom w:val="none" w:sz="0" w:space="0" w:color="auto"/>
                                            <w:right w:val="none" w:sz="0" w:space="0" w:color="auto"/>
                                          </w:divBdr>
                                          <w:divsChild>
                                            <w:div w:id="1633055369">
                                              <w:marLeft w:val="0"/>
                                              <w:marRight w:val="0"/>
                                              <w:marTop w:val="0"/>
                                              <w:marBottom w:val="0"/>
                                              <w:divBdr>
                                                <w:top w:val="none" w:sz="0" w:space="0" w:color="auto"/>
                                                <w:left w:val="none" w:sz="0" w:space="0" w:color="auto"/>
                                                <w:bottom w:val="none" w:sz="0" w:space="0" w:color="auto"/>
                                                <w:right w:val="none" w:sz="0" w:space="0" w:color="auto"/>
                                              </w:divBdr>
                                            </w:div>
                                          </w:divsChild>
                                        </w:div>
                                        <w:div w:id="685132269">
                                          <w:marLeft w:val="0"/>
                                          <w:marRight w:val="0"/>
                                          <w:marTop w:val="0"/>
                                          <w:marBottom w:val="0"/>
                                          <w:divBdr>
                                            <w:top w:val="none" w:sz="0" w:space="0" w:color="auto"/>
                                            <w:left w:val="none" w:sz="0" w:space="0" w:color="auto"/>
                                            <w:bottom w:val="none" w:sz="0" w:space="0" w:color="auto"/>
                                            <w:right w:val="none" w:sz="0" w:space="0" w:color="auto"/>
                                          </w:divBdr>
                                          <w:divsChild>
                                            <w:div w:id="1843356710">
                                              <w:marLeft w:val="0"/>
                                              <w:marRight w:val="0"/>
                                              <w:marTop w:val="0"/>
                                              <w:marBottom w:val="0"/>
                                              <w:divBdr>
                                                <w:top w:val="none" w:sz="0" w:space="0" w:color="auto"/>
                                                <w:left w:val="none" w:sz="0" w:space="0" w:color="auto"/>
                                                <w:bottom w:val="none" w:sz="0" w:space="0" w:color="auto"/>
                                                <w:right w:val="none" w:sz="0" w:space="0" w:color="auto"/>
                                              </w:divBdr>
                                              <w:divsChild>
                                                <w:div w:id="933056961">
                                                  <w:marLeft w:val="0"/>
                                                  <w:marRight w:val="0"/>
                                                  <w:marTop w:val="0"/>
                                                  <w:marBottom w:val="0"/>
                                                  <w:divBdr>
                                                    <w:top w:val="none" w:sz="0" w:space="0" w:color="auto"/>
                                                    <w:left w:val="none" w:sz="0" w:space="0" w:color="auto"/>
                                                    <w:bottom w:val="none" w:sz="0" w:space="0" w:color="auto"/>
                                                    <w:right w:val="none" w:sz="0" w:space="0" w:color="auto"/>
                                                  </w:divBdr>
                                                  <w:divsChild>
                                                    <w:div w:id="13689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300165">
      <w:bodyDiv w:val="1"/>
      <w:marLeft w:val="0"/>
      <w:marRight w:val="0"/>
      <w:marTop w:val="0"/>
      <w:marBottom w:val="0"/>
      <w:divBdr>
        <w:top w:val="none" w:sz="0" w:space="0" w:color="auto"/>
        <w:left w:val="none" w:sz="0" w:space="0" w:color="auto"/>
        <w:bottom w:val="none" w:sz="0" w:space="0" w:color="auto"/>
        <w:right w:val="none" w:sz="0" w:space="0" w:color="auto"/>
      </w:divBdr>
      <w:divsChild>
        <w:div w:id="978195739">
          <w:marLeft w:val="0"/>
          <w:marRight w:val="0"/>
          <w:marTop w:val="0"/>
          <w:marBottom w:val="0"/>
          <w:divBdr>
            <w:top w:val="none" w:sz="0" w:space="0" w:color="auto"/>
            <w:left w:val="none" w:sz="0" w:space="0" w:color="auto"/>
            <w:bottom w:val="none" w:sz="0" w:space="0" w:color="auto"/>
            <w:right w:val="none" w:sz="0" w:space="0" w:color="auto"/>
          </w:divBdr>
          <w:divsChild>
            <w:div w:id="1077942959">
              <w:marLeft w:val="0"/>
              <w:marRight w:val="0"/>
              <w:marTop w:val="0"/>
              <w:marBottom w:val="0"/>
              <w:divBdr>
                <w:top w:val="none" w:sz="0" w:space="0" w:color="auto"/>
                <w:left w:val="none" w:sz="0" w:space="0" w:color="auto"/>
                <w:bottom w:val="none" w:sz="0" w:space="0" w:color="auto"/>
                <w:right w:val="none" w:sz="0" w:space="0" w:color="auto"/>
              </w:divBdr>
              <w:divsChild>
                <w:div w:id="981157257">
                  <w:marLeft w:val="0"/>
                  <w:marRight w:val="0"/>
                  <w:marTop w:val="0"/>
                  <w:marBottom w:val="0"/>
                  <w:divBdr>
                    <w:top w:val="none" w:sz="0" w:space="0" w:color="auto"/>
                    <w:left w:val="none" w:sz="0" w:space="0" w:color="auto"/>
                    <w:bottom w:val="none" w:sz="0" w:space="0" w:color="auto"/>
                    <w:right w:val="none" w:sz="0" w:space="0" w:color="auto"/>
                  </w:divBdr>
                  <w:divsChild>
                    <w:div w:id="86853515">
                      <w:marLeft w:val="0"/>
                      <w:marRight w:val="0"/>
                      <w:marTop w:val="0"/>
                      <w:marBottom w:val="0"/>
                      <w:divBdr>
                        <w:top w:val="none" w:sz="0" w:space="0" w:color="auto"/>
                        <w:left w:val="none" w:sz="0" w:space="0" w:color="auto"/>
                        <w:bottom w:val="none" w:sz="0" w:space="0" w:color="auto"/>
                        <w:right w:val="none" w:sz="0" w:space="0" w:color="auto"/>
                      </w:divBdr>
                      <w:divsChild>
                        <w:div w:id="1988626906">
                          <w:marLeft w:val="0"/>
                          <w:marRight w:val="0"/>
                          <w:marTop w:val="0"/>
                          <w:marBottom w:val="0"/>
                          <w:divBdr>
                            <w:top w:val="none" w:sz="0" w:space="0" w:color="auto"/>
                            <w:left w:val="none" w:sz="0" w:space="0" w:color="auto"/>
                            <w:bottom w:val="none" w:sz="0" w:space="0" w:color="auto"/>
                            <w:right w:val="none" w:sz="0" w:space="0" w:color="auto"/>
                          </w:divBdr>
                          <w:divsChild>
                            <w:div w:id="1902709197">
                              <w:marLeft w:val="0"/>
                              <w:marRight w:val="0"/>
                              <w:marTop w:val="0"/>
                              <w:marBottom w:val="0"/>
                              <w:divBdr>
                                <w:top w:val="none" w:sz="0" w:space="0" w:color="auto"/>
                                <w:left w:val="none" w:sz="0" w:space="0" w:color="auto"/>
                                <w:bottom w:val="none" w:sz="0" w:space="0" w:color="auto"/>
                                <w:right w:val="none" w:sz="0" w:space="0" w:color="auto"/>
                              </w:divBdr>
                              <w:divsChild>
                                <w:div w:id="108356845">
                                  <w:marLeft w:val="0"/>
                                  <w:marRight w:val="0"/>
                                  <w:marTop w:val="0"/>
                                  <w:marBottom w:val="0"/>
                                  <w:divBdr>
                                    <w:top w:val="none" w:sz="0" w:space="0" w:color="auto"/>
                                    <w:left w:val="none" w:sz="0" w:space="0" w:color="auto"/>
                                    <w:bottom w:val="none" w:sz="0" w:space="0" w:color="auto"/>
                                    <w:right w:val="none" w:sz="0" w:space="0" w:color="auto"/>
                                  </w:divBdr>
                                  <w:divsChild>
                                    <w:div w:id="313604744">
                                      <w:marLeft w:val="0"/>
                                      <w:marRight w:val="0"/>
                                      <w:marTop w:val="0"/>
                                      <w:marBottom w:val="0"/>
                                      <w:divBdr>
                                        <w:top w:val="none" w:sz="0" w:space="0" w:color="auto"/>
                                        <w:left w:val="none" w:sz="0" w:space="0" w:color="auto"/>
                                        <w:bottom w:val="none" w:sz="0" w:space="0" w:color="auto"/>
                                        <w:right w:val="none" w:sz="0" w:space="0" w:color="auto"/>
                                      </w:divBdr>
                                      <w:divsChild>
                                        <w:div w:id="1678574145">
                                          <w:marLeft w:val="0"/>
                                          <w:marRight w:val="0"/>
                                          <w:marTop w:val="0"/>
                                          <w:marBottom w:val="0"/>
                                          <w:divBdr>
                                            <w:top w:val="none" w:sz="0" w:space="0" w:color="auto"/>
                                            <w:left w:val="none" w:sz="0" w:space="0" w:color="auto"/>
                                            <w:bottom w:val="none" w:sz="0" w:space="0" w:color="auto"/>
                                            <w:right w:val="none" w:sz="0" w:space="0" w:color="auto"/>
                                          </w:divBdr>
                                          <w:divsChild>
                                            <w:div w:id="1056975040">
                                              <w:marLeft w:val="0"/>
                                              <w:marRight w:val="0"/>
                                              <w:marTop w:val="0"/>
                                              <w:marBottom w:val="0"/>
                                              <w:divBdr>
                                                <w:top w:val="none" w:sz="0" w:space="0" w:color="auto"/>
                                                <w:left w:val="none" w:sz="0" w:space="0" w:color="auto"/>
                                                <w:bottom w:val="none" w:sz="0" w:space="0" w:color="auto"/>
                                                <w:right w:val="none" w:sz="0" w:space="0" w:color="auto"/>
                                              </w:divBdr>
                                              <w:divsChild>
                                                <w:div w:id="6011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5582">
                                          <w:marLeft w:val="0"/>
                                          <w:marRight w:val="0"/>
                                          <w:marTop w:val="0"/>
                                          <w:marBottom w:val="0"/>
                                          <w:divBdr>
                                            <w:top w:val="none" w:sz="0" w:space="0" w:color="auto"/>
                                            <w:left w:val="none" w:sz="0" w:space="0" w:color="auto"/>
                                            <w:bottom w:val="none" w:sz="0" w:space="0" w:color="auto"/>
                                            <w:right w:val="none" w:sz="0" w:space="0" w:color="auto"/>
                                          </w:divBdr>
                                          <w:divsChild>
                                            <w:div w:id="95292467">
                                              <w:marLeft w:val="0"/>
                                              <w:marRight w:val="0"/>
                                              <w:marTop w:val="0"/>
                                              <w:marBottom w:val="0"/>
                                              <w:divBdr>
                                                <w:top w:val="none" w:sz="0" w:space="0" w:color="auto"/>
                                                <w:left w:val="none" w:sz="0" w:space="0" w:color="auto"/>
                                                <w:bottom w:val="none" w:sz="0" w:space="0" w:color="auto"/>
                                                <w:right w:val="none" w:sz="0" w:space="0" w:color="auto"/>
                                              </w:divBdr>
                                              <w:divsChild>
                                                <w:div w:id="2885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617688">
      <w:bodyDiv w:val="1"/>
      <w:marLeft w:val="0"/>
      <w:marRight w:val="0"/>
      <w:marTop w:val="0"/>
      <w:marBottom w:val="0"/>
      <w:divBdr>
        <w:top w:val="none" w:sz="0" w:space="0" w:color="auto"/>
        <w:left w:val="none" w:sz="0" w:space="0" w:color="auto"/>
        <w:bottom w:val="none" w:sz="0" w:space="0" w:color="auto"/>
        <w:right w:val="none" w:sz="0" w:space="0" w:color="auto"/>
      </w:divBdr>
      <w:divsChild>
        <w:div w:id="155539419">
          <w:marLeft w:val="0"/>
          <w:marRight w:val="0"/>
          <w:marTop w:val="0"/>
          <w:marBottom w:val="0"/>
          <w:divBdr>
            <w:top w:val="none" w:sz="0" w:space="0" w:color="auto"/>
            <w:left w:val="none" w:sz="0" w:space="0" w:color="auto"/>
            <w:bottom w:val="none" w:sz="0" w:space="0" w:color="auto"/>
            <w:right w:val="none" w:sz="0" w:space="0" w:color="auto"/>
          </w:divBdr>
          <w:divsChild>
            <w:div w:id="1064983485">
              <w:marLeft w:val="0"/>
              <w:marRight w:val="0"/>
              <w:marTop w:val="0"/>
              <w:marBottom w:val="0"/>
              <w:divBdr>
                <w:top w:val="none" w:sz="0" w:space="0" w:color="auto"/>
                <w:left w:val="single" w:sz="6" w:space="0" w:color="FFFFFF"/>
                <w:bottom w:val="none" w:sz="0" w:space="0" w:color="auto"/>
                <w:right w:val="single" w:sz="6" w:space="0" w:color="FFFFFF"/>
              </w:divBdr>
              <w:divsChild>
                <w:div w:id="1452241946">
                  <w:marLeft w:val="0"/>
                  <w:marRight w:val="0"/>
                  <w:marTop w:val="0"/>
                  <w:marBottom w:val="0"/>
                  <w:divBdr>
                    <w:top w:val="single" w:sz="6" w:space="5" w:color="A0BFCC"/>
                    <w:left w:val="single" w:sz="6" w:space="5" w:color="A0BFCC"/>
                    <w:bottom w:val="single" w:sz="6" w:space="5" w:color="A0BFCC"/>
                    <w:right w:val="single" w:sz="6" w:space="5" w:color="A0BFCC"/>
                  </w:divBdr>
                  <w:divsChild>
                    <w:div w:id="1427144405">
                      <w:marLeft w:val="0"/>
                      <w:marRight w:val="0"/>
                      <w:marTop w:val="0"/>
                      <w:marBottom w:val="0"/>
                      <w:divBdr>
                        <w:top w:val="none" w:sz="0" w:space="0" w:color="auto"/>
                        <w:left w:val="none" w:sz="0" w:space="0" w:color="auto"/>
                        <w:bottom w:val="none" w:sz="0" w:space="0" w:color="auto"/>
                        <w:right w:val="none" w:sz="0" w:space="0" w:color="auto"/>
                      </w:divBdr>
                      <w:divsChild>
                        <w:div w:id="691417110">
                          <w:marLeft w:val="0"/>
                          <w:marRight w:val="0"/>
                          <w:marTop w:val="0"/>
                          <w:marBottom w:val="0"/>
                          <w:divBdr>
                            <w:top w:val="single" w:sz="6" w:space="0" w:color="B5ABA9"/>
                            <w:left w:val="single" w:sz="6" w:space="0" w:color="B5ABA9"/>
                            <w:bottom w:val="single" w:sz="6" w:space="0" w:color="B5ABA9"/>
                            <w:right w:val="single" w:sz="6" w:space="0" w:color="B5ABA9"/>
                          </w:divBdr>
                          <w:divsChild>
                            <w:div w:id="203754081">
                              <w:marLeft w:val="0"/>
                              <w:marRight w:val="0"/>
                              <w:marTop w:val="0"/>
                              <w:marBottom w:val="0"/>
                              <w:divBdr>
                                <w:top w:val="none" w:sz="0" w:space="0" w:color="auto"/>
                                <w:left w:val="none" w:sz="0" w:space="0" w:color="auto"/>
                                <w:bottom w:val="none" w:sz="0" w:space="0" w:color="auto"/>
                                <w:right w:val="none" w:sz="0" w:space="0" w:color="auto"/>
                              </w:divBdr>
                              <w:divsChild>
                                <w:div w:id="1661955920">
                                  <w:marLeft w:val="0"/>
                                  <w:marRight w:val="0"/>
                                  <w:marTop w:val="0"/>
                                  <w:marBottom w:val="0"/>
                                  <w:divBdr>
                                    <w:top w:val="single" w:sz="2" w:space="0" w:color="D6D6D6"/>
                                    <w:left w:val="single" w:sz="12" w:space="0" w:color="D6D6D6"/>
                                    <w:bottom w:val="single" w:sz="2" w:space="0" w:color="D6D6D6"/>
                                    <w:right w:val="single" w:sz="12" w:space="0" w:color="D6D6D6"/>
                                  </w:divBdr>
                                  <w:divsChild>
                                    <w:div w:id="143694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1053</TotalTime>
  <Pages>3</Pages>
  <Words>414</Words>
  <Characters>2363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Somu</dc:creator>
  <cp:keywords/>
  <dc:description/>
  <cp:lastModifiedBy>琴平町役場</cp:lastModifiedBy>
  <cp:revision>733</cp:revision>
  <cp:lastPrinted>2020-03-11T07:22:00Z</cp:lastPrinted>
  <dcterms:created xsi:type="dcterms:W3CDTF">2020-02-03T00:18:00Z</dcterms:created>
  <dcterms:modified xsi:type="dcterms:W3CDTF">2020-06-11T06:10:00Z</dcterms:modified>
</cp:coreProperties>
</file>