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4CC5131D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063410">
        <w:rPr>
          <w:rFonts w:ascii="ＭＳ 明朝" w:hAnsi="ＭＳ ゴシック" w:hint="eastAsia"/>
        </w:rPr>
        <w:t>香川県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063410">
        <w:rPr>
          <w:rFonts w:ascii="ＭＳ 明朝" w:hAnsi="ＭＳ ゴシック" w:hint="eastAsia"/>
        </w:rPr>
        <w:t>○○自治会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3410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長谷川 大輔</cp:lastModifiedBy>
  <cp:revision>13</cp:revision>
  <cp:lastPrinted>2023-08-02T06:00:00Z</cp:lastPrinted>
  <dcterms:created xsi:type="dcterms:W3CDTF">2024-06-11T01:05:00Z</dcterms:created>
  <dcterms:modified xsi:type="dcterms:W3CDTF">2025-08-18T00:16:00Z</dcterms:modified>
</cp:coreProperties>
</file>